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753D" w:rsidRPr="001C1395" w:rsidRDefault="00993C94" w:rsidP="00070560">
      <w:pPr>
        <w:jc w:val="center"/>
        <w:rPr>
          <w:rFonts w:ascii="Times New Roman" w:hAnsi="Times New Roman" w:cs="Times New Roman"/>
          <w:b/>
          <w:bCs/>
          <w:sz w:val="20"/>
          <w:szCs w:val="20"/>
          <w:lang w:val="en-US"/>
        </w:rPr>
      </w:pPr>
      <w:r w:rsidRPr="00993C94">
        <w:rPr>
          <w:rFonts w:ascii="Times New Roman" w:hAnsi="Times New Roman" w:cs="Times New Roman"/>
          <w:b/>
          <w:bCs/>
          <w:sz w:val="20"/>
          <w:szCs w:val="20"/>
          <w:lang w:val="en-US"/>
        </w:rPr>
        <w:t xml:space="preserve">Anti-Money Laundering </w:t>
      </w:r>
      <w:proofErr w:type="gramStart"/>
      <w:r w:rsidRPr="00993C94">
        <w:rPr>
          <w:rFonts w:ascii="Times New Roman" w:hAnsi="Times New Roman" w:cs="Times New Roman"/>
          <w:b/>
          <w:bCs/>
          <w:sz w:val="20"/>
          <w:szCs w:val="20"/>
          <w:lang w:val="en-US"/>
        </w:rPr>
        <w:t>And</w:t>
      </w:r>
      <w:proofErr w:type="gramEnd"/>
      <w:r w:rsidRPr="00993C94">
        <w:rPr>
          <w:rFonts w:ascii="Times New Roman" w:hAnsi="Times New Roman" w:cs="Times New Roman"/>
          <w:b/>
          <w:bCs/>
          <w:sz w:val="20"/>
          <w:szCs w:val="20"/>
          <w:lang w:val="en-US"/>
        </w:rPr>
        <w:t xml:space="preserve"> Countering The Financing Of Terrorism </w:t>
      </w:r>
      <w:r w:rsidR="00070560" w:rsidRPr="001C1395">
        <w:rPr>
          <w:rFonts w:ascii="Times New Roman" w:hAnsi="Times New Roman" w:cs="Times New Roman"/>
          <w:b/>
          <w:bCs/>
          <w:sz w:val="20"/>
          <w:szCs w:val="20"/>
          <w:lang w:val="en-US"/>
        </w:rPr>
        <w:t>(AML/</w:t>
      </w:r>
      <w:r>
        <w:rPr>
          <w:rFonts w:ascii="Times New Roman" w:hAnsi="Times New Roman" w:cs="Times New Roman"/>
          <w:b/>
          <w:bCs/>
          <w:sz w:val="20"/>
          <w:szCs w:val="20"/>
          <w:lang w:val="en-US"/>
        </w:rPr>
        <w:t>C</w:t>
      </w:r>
      <w:r w:rsidR="00070560" w:rsidRPr="001C1395">
        <w:rPr>
          <w:rFonts w:ascii="Times New Roman" w:hAnsi="Times New Roman" w:cs="Times New Roman"/>
          <w:b/>
          <w:bCs/>
          <w:sz w:val="20"/>
          <w:szCs w:val="20"/>
          <w:lang w:val="en-US"/>
        </w:rPr>
        <w:t xml:space="preserve">TF) </w:t>
      </w:r>
      <w:r w:rsidR="00692772" w:rsidRPr="001C1395">
        <w:rPr>
          <w:rFonts w:ascii="Times New Roman" w:hAnsi="Times New Roman" w:cs="Times New Roman"/>
          <w:b/>
          <w:bCs/>
          <w:sz w:val="20"/>
          <w:szCs w:val="20"/>
          <w:lang w:val="en-US"/>
        </w:rPr>
        <w:t>policy</w:t>
      </w:r>
    </w:p>
    <w:p w:rsidR="00070560" w:rsidRPr="001C1395" w:rsidRDefault="00070560" w:rsidP="00070560">
      <w:pPr>
        <w:jc w:val="center"/>
        <w:rPr>
          <w:rFonts w:ascii="Times New Roman" w:hAnsi="Times New Roman" w:cs="Times New Roman"/>
          <w:b/>
          <w:bCs/>
          <w:sz w:val="20"/>
          <w:szCs w:val="20"/>
          <w:lang w:val="en-US"/>
        </w:rPr>
      </w:pPr>
    </w:p>
    <w:p w:rsidR="00070560" w:rsidRPr="001C1395" w:rsidRDefault="00070560" w:rsidP="00070560">
      <w:pPr>
        <w:jc w:val="center"/>
        <w:rPr>
          <w:rFonts w:ascii="Times New Roman" w:hAnsi="Times New Roman" w:cs="Times New Roman"/>
          <w:b/>
          <w:bCs/>
          <w:sz w:val="20"/>
          <w:szCs w:val="20"/>
          <w:lang w:val="en-US"/>
        </w:rPr>
      </w:pPr>
    </w:p>
    <w:p w:rsidR="00070560" w:rsidRPr="001C1395" w:rsidRDefault="00070560" w:rsidP="00070560">
      <w:pPr>
        <w:rPr>
          <w:rFonts w:ascii="Times New Roman" w:hAnsi="Times New Roman" w:cs="Times New Roman"/>
          <w:b/>
          <w:bCs/>
          <w:sz w:val="20"/>
          <w:szCs w:val="20"/>
          <w:lang w:val="en-US"/>
        </w:rPr>
      </w:pPr>
      <w:r w:rsidRPr="001C1395">
        <w:rPr>
          <w:rFonts w:ascii="Times New Roman" w:hAnsi="Times New Roman" w:cs="Times New Roman"/>
          <w:b/>
          <w:bCs/>
          <w:sz w:val="20"/>
          <w:szCs w:val="20"/>
          <w:lang w:val="en-US"/>
        </w:rPr>
        <w:t>1. INTRODUCTION</w:t>
      </w:r>
    </w:p>
    <w:p w:rsidR="00070560" w:rsidRPr="001C1395" w:rsidRDefault="00070560" w:rsidP="00070560">
      <w:pPr>
        <w:rPr>
          <w:rFonts w:ascii="Times New Roman" w:hAnsi="Times New Roman" w:cs="Times New Roman"/>
          <w:b/>
          <w:bCs/>
          <w:sz w:val="20"/>
          <w:szCs w:val="20"/>
          <w:lang w:val="en-US"/>
        </w:rPr>
      </w:pPr>
      <w:r w:rsidRPr="001C1395">
        <w:rPr>
          <w:rFonts w:ascii="Times New Roman" w:hAnsi="Times New Roman" w:cs="Times New Roman"/>
          <w:b/>
          <w:bCs/>
          <w:sz w:val="20"/>
          <w:szCs w:val="20"/>
          <w:lang w:val="en-US"/>
        </w:rPr>
        <w:t xml:space="preserve">1.1. </w:t>
      </w:r>
      <w:r w:rsidRPr="001C1395">
        <w:rPr>
          <w:rFonts w:ascii="Times New Roman" w:hAnsi="Times New Roman" w:cs="Times New Roman"/>
          <w:sz w:val="20"/>
          <w:szCs w:val="20"/>
          <w:lang w:val="en-US"/>
        </w:rPr>
        <w:t>The purpose of this AML/</w:t>
      </w:r>
      <w:r w:rsidR="00993C94">
        <w:rPr>
          <w:rFonts w:ascii="Times New Roman" w:hAnsi="Times New Roman" w:cs="Times New Roman"/>
          <w:sz w:val="20"/>
          <w:szCs w:val="20"/>
          <w:lang w:val="en-US"/>
        </w:rPr>
        <w:t>C</w:t>
      </w:r>
      <w:r w:rsidRPr="001C1395">
        <w:rPr>
          <w:rFonts w:ascii="Times New Roman" w:hAnsi="Times New Roman" w:cs="Times New Roman"/>
          <w:sz w:val="20"/>
          <w:szCs w:val="20"/>
          <w:lang w:val="en-US"/>
        </w:rPr>
        <w:t xml:space="preserve">TF Policy is to provide </w:t>
      </w:r>
      <w:proofErr w:type="spellStart"/>
      <w:r w:rsidRPr="001C1395">
        <w:rPr>
          <w:rFonts w:ascii="Times New Roman" w:hAnsi="Times New Roman" w:cs="Times New Roman"/>
          <w:sz w:val="20"/>
          <w:szCs w:val="20"/>
          <w:lang w:val="en-US"/>
        </w:rPr>
        <w:t>SmartSwap</w:t>
      </w:r>
      <w:proofErr w:type="spellEnd"/>
      <w:r w:rsidRPr="001C1395">
        <w:rPr>
          <w:rFonts w:ascii="Times New Roman" w:hAnsi="Times New Roman" w:cs="Times New Roman"/>
          <w:sz w:val="20"/>
          <w:szCs w:val="20"/>
          <w:lang w:val="en-US"/>
        </w:rPr>
        <w:t xml:space="preserve"> with internal guidelines for preventing its software from being used for money laundering and terrorist financing in accordance with local laws and AML/</w:t>
      </w:r>
      <w:r w:rsidR="00993C94">
        <w:rPr>
          <w:rFonts w:ascii="Times New Roman" w:hAnsi="Times New Roman" w:cs="Times New Roman"/>
          <w:sz w:val="20"/>
          <w:szCs w:val="20"/>
          <w:lang w:val="en-US"/>
        </w:rPr>
        <w:t>C</w:t>
      </w:r>
      <w:r w:rsidRPr="001C1395">
        <w:rPr>
          <w:rFonts w:ascii="Times New Roman" w:hAnsi="Times New Roman" w:cs="Times New Roman"/>
          <w:sz w:val="20"/>
          <w:szCs w:val="20"/>
          <w:lang w:val="en-US"/>
        </w:rPr>
        <w:t>TF regulations.</w:t>
      </w:r>
    </w:p>
    <w:p w:rsidR="00070560" w:rsidRPr="001C1395" w:rsidRDefault="00070560" w:rsidP="00070560">
      <w:pPr>
        <w:rPr>
          <w:rFonts w:ascii="Times New Roman" w:hAnsi="Times New Roman" w:cs="Times New Roman"/>
          <w:b/>
          <w:bCs/>
          <w:sz w:val="20"/>
          <w:szCs w:val="20"/>
          <w:lang w:val="en-US"/>
        </w:rPr>
      </w:pPr>
    </w:p>
    <w:p w:rsidR="00CA5902" w:rsidRPr="001C1395" w:rsidRDefault="00CA5902" w:rsidP="00CA5902">
      <w:pPr>
        <w:rPr>
          <w:rFonts w:ascii="Times New Roman" w:hAnsi="Times New Roman" w:cs="Times New Roman"/>
          <w:b/>
          <w:bCs/>
          <w:sz w:val="20"/>
          <w:szCs w:val="20"/>
          <w:lang w:val="en-US"/>
        </w:rPr>
      </w:pPr>
      <w:r w:rsidRPr="001C1395">
        <w:rPr>
          <w:rFonts w:ascii="Times New Roman" w:hAnsi="Times New Roman" w:cs="Times New Roman"/>
          <w:b/>
          <w:bCs/>
          <w:sz w:val="20"/>
          <w:szCs w:val="20"/>
          <w:lang w:val="en-US"/>
        </w:rPr>
        <w:t>2. PRINCIPLES OF CUSTOMER DUE DILIGENCE</w:t>
      </w:r>
    </w:p>
    <w:p w:rsidR="00CA5902" w:rsidRPr="001C1395" w:rsidRDefault="00CA5902" w:rsidP="00CA5902">
      <w:pPr>
        <w:rPr>
          <w:rFonts w:ascii="Times New Roman" w:hAnsi="Times New Roman" w:cs="Times New Roman"/>
          <w:sz w:val="20"/>
          <w:szCs w:val="20"/>
          <w:lang w:val="en-US"/>
        </w:rPr>
      </w:pPr>
      <w:r w:rsidRPr="001C1395">
        <w:rPr>
          <w:rFonts w:ascii="Times New Roman" w:hAnsi="Times New Roman" w:cs="Times New Roman"/>
          <w:b/>
          <w:bCs/>
          <w:sz w:val="20"/>
          <w:szCs w:val="20"/>
          <w:lang w:val="en-US"/>
        </w:rPr>
        <w:t xml:space="preserve">2.1. </w:t>
      </w:r>
      <w:proofErr w:type="spellStart"/>
      <w:r w:rsidRPr="001C1395">
        <w:rPr>
          <w:rFonts w:ascii="Times New Roman" w:hAnsi="Times New Roman" w:cs="Times New Roman"/>
          <w:sz w:val="20"/>
          <w:szCs w:val="20"/>
          <w:lang w:val="en-US"/>
        </w:rPr>
        <w:t>SmartSwap</w:t>
      </w:r>
      <w:proofErr w:type="spellEnd"/>
      <w:r w:rsidRPr="001C1395">
        <w:rPr>
          <w:rFonts w:ascii="Times New Roman" w:hAnsi="Times New Roman" w:cs="Times New Roman"/>
          <w:sz w:val="20"/>
          <w:szCs w:val="20"/>
          <w:lang w:val="en-US"/>
        </w:rPr>
        <w:t xml:space="preserve"> applies customer due diligence measures to clients, business relationships, and transactions, and monitors business relationships on an ongoing basis.</w:t>
      </w:r>
    </w:p>
    <w:p w:rsidR="00CA5902" w:rsidRPr="001C1395" w:rsidRDefault="00CA5902" w:rsidP="00CA5902">
      <w:pPr>
        <w:rPr>
          <w:rFonts w:ascii="Times New Roman" w:hAnsi="Times New Roman" w:cs="Times New Roman"/>
          <w:sz w:val="20"/>
          <w:szCs w:val="20"/>
          <w:lang w:val="en-US"/>
        </w:rPr>
      </w:pPr>
      <w:r w:rsidRPr="001C1395">
        <w:rPr>
          <w:rFonts w:ascii="Times New Roman" w:hAnsi="Times New Roman" w:cs="Times New Roman"/>
          <w:sz w:val="20"/>
          <w:szCs w:val="20"/>
          <w:lang w:val="en-US"/>
        </w:rPr>
        <w:t>Customer due diligence measures include:</w:t>
      </w:r>
    </w:p>
    <w:p w:rsidR="00CA5902" w:rsidRPr="001C1395" w:rsidRDefault="00CA5902" w:rsidP="00CA5902">
      <w:pPr>
        <w:rPr>
          <w:rFonts w:ascii="Times New Roman" w:hAnsi="Times New Roman" w:cs="Times New Roman"/>
          <w:sz w:val="20"/>
          <w:szCs w:val="20"/>
          <w:lang w:val="en-US"/>
        </w:rPr>
      </w:pPr>
      <w:r w:rsidRPr="001C1395">
        <w:rPr>
          <w:rFonts w:ascii="Times New Roman" w:hAnsi="Times New Roman" w:cs="Times New Roman"/>
          <w:sz w:val="20"/>
          <w:szCs w:val="20"/>
          <w:lang w:val="en-US"/>
        </w:rPr>
        <w:t xml:space="preserve">a) </w:t>
      </w:r>
      <w:r w:rsidR="00993C94" w:rsidRPr="00993C94">
        <w:rPr>
          <w:rFonts w:ascii="Times New Roman" w:hAnsi="Times New Roman" w:cs="Times New Roman"/>
          <w:sz w:val="20"/>
          <w:szCs w:val="20"/>
          <w:lang w:val="en-US"/>
        </w:rPr>
        <w:t>Identification of the client on the basis of documents</w:t>
      </w:r>
      <w:r w:rsidRPr="001C1395">
        <w:rPr>
          <w:rFonts w:ascii="Times New Roman" w:hAnsi="Times New Roman" w:cs="Times New Roman"/>
          <w:sz w:val="20"/>
          <w:szCs w:val="20"/>
          <w:lang w:val="en-US"/>
        </w:rPr>
        <w:t xml:space="preserve">, data, or information obtained from a reliable and independent source, or from any other source on which </w:t>
      </w:r>
      <w:proofErr w:type="spellStart"/>
      <w:r w:rsidRPr="001C1395">
        <w:rPr>
          <w:rFonts w:ascii="Times New Roman" w:hAnsi="Times New Roman" w:cs="Times New Roman"/>
          <w:sz w:val="20"/>
          <w:szCs w:val="20"/>
          <w:lang w:val="en-US"/>
        </w:rPr>
        <w:t>SmartSwap</w:t>
      </w:r>
      <w:proofErr w:type="spellEnd"/>
      <w:r w:rsidRPr="001C1395">
        <w:rPr>
          <w:rFonts w:ascii="Times New Roman" w:hAnsi="Times New Roman" w:cs="Times New Roman"/>
          <w:sz w:val="20"/>
          <w:szCs w:val="20"/>
          <w:lang w:val="en-US"/>
        </w:rPr>
        <w:t xml:space="preserve"> has reasonable grounds to rely and which can be used for identifying and verifying the client's identity.</w:t>
      </w:r>
    </w:p>
    <w:p w:rsidR="00CA5902" w:rsidRPr="001C1395" w:rsidRDefault="00CA5902" w:rsidP="00CA5902">
      <w:pPr>
        <w:rPr>
          <w:rFonts w:ascii="Times New Roman" w:hAnsi="Times New Roman" w:cs="Times New Roman"/>
          <w:sz w:val="20"/>
          <w:szCs w:val="20"/>
          <w:lang w:val="en-US"/>
        </w:rPr>
      </w:pPr>
      <w:r w:rsidRPr="001C1395">
        <w:rPr>
          <w:rFonts w:ascii="Times New Roman" w:hAnsi="Times New Roman" w:cs="Times New Roman"/>
          <w:sz w:val="20"/>
          <w:szCs w:val="20"/>
          <w:lang w:val="en-US"/>
        </w:rPr>
        <w:t xml:space="preserve">b) Obtaining information about the purpose and intended nature of the business relationship and establishing information about the client or beneficial owner, so that </w:t>
      </w:r>
      <w:proofErr w:type="spellStart"/>
      <w:r w:rsidRPr="001C1395">
        <w:rPr>
          <w:rFonts w:ascii="Times New Roman" w:hAnsi="Times New Roman" w:cs="Times New Roman"/>
          <w:sz w:val="20"/>
          <w:szCs w:val="20"/>
          <w:lang w:val="en-US"/>
        </w:rPr>
        <w:t>SmartSwap</w:t>
      </w:r>
      <w:proofErr w:type="spellEnd"/>
      <w:r w:rsidRPr="001C1395">
        <w:rPr>
          <w:rFonts w:ascii="Times New Roman" w:hAnsi="Times New Roman" w:cs="Times New Roman"/>
          <w:sz w:val="20"/>
          <w:szCs w:val="20"/>
          <w:lang w:val="en-US"/>
        </w:rPr>
        <w:t xml:space="preserve"> can identify:</w:t>
      </w:r>
    </w:p>
    <w:p w:rsidR="00CA5902" w:rsidRPr="001C1395" w:rsidRDefault="00CA5902" w:rsidP="00CA5902">
      <w:pPr>
        <w:rPr>
          <w:rFonts w:ascii="Times New Roman" w:hAnsi="Times New Roman" w:cs="Times New Roman"/>
          <w:sz w:val="20"/>
          <w:szCs w:val="20"/>
          <w:lang w:val="en-US"/>
        </w:rPr>
      </w:pPr>
      <w:r w:rsidRPr="001C1395">
        <w:rPr>
          <w:rFonts w:ascii="Times New Roman" w:hAnsi="Times New Roman" w:cs="Times New Roman"/>
          <w:sz w:val="20"/>
          <w:szCs w:val="20"/>
          <w:lang w:val="en-US"/>
        </w:rPr>
        <w:t>- complex or unusually large transactions;</w:t>
      </w:r>
    </w:p>
    <w:p w:rsidR="00CA5902" w:rsidRPr="00993C94" w:rsidRDefault="00CA5902" w:rsidP="00CA5902">
      <w:pPr>
        <w:rPr>
          <w:rFonts w:ascii="Times New Roman" w:hAnsi="Times New Roman" w:cs="Times New Roman"/>
          <w:sz w:val="20"/>
          <w:szCs w:val="20"/>
        </w:rPr>
      </w:pPr>
      <w:r w:rsidRPr="001C1395">
        <w:rPr>
          <w:rFonts w:ascii="Times New Roman" w:hAnsi="Times New Roman" w:cs="Times New Roman"/>
          <w:sz w:val="20"/>
          <w:szCs w:val="20"/>
          <w:lang w:val="en-US"/>
        </w:rPr>
        <w:t>- unusual transaction patterns that have no apparent economic or visible legitimate purpose;</w:t>
      </w:r>
    </w:p>
    <w:p w:rsidR="00070560" w:rsidRPr="001C1395" w:rsidRDefault="00CA5902" w:rsidP="00CA5902">
      <w:pPr>
        <w:rPr>
          <w:rFonts w:ascii="Times New Roman" w:hAnsi="Times New Roman" w:cs="Times New Roman"/>
          <w:sz w:val="20"/>
          <w:szCs w:val="20"/>
          <w:lang w:val="en-US"/>
        </w:rPr>
      </w:pPr>
      <w:r w:rsidRPr="001C1395">
        <w:rPr>
          <w:rFonts w:ascii="Times New Roman" w:hAnsi="Times New Roman" w:cs="Times New Roman"/>
          <w:sz w:val="20"/>
          <w:szCs w:val="20"/>
          <w:lang w:val="en-US"/>
        </w:rPr>
        <w:t>- any other activity that by its nature may be related to money laundering, terrorist financing, or other criminal behavior.</w:t>
      </w:r>
    </w:p>
    <w:p w:rsidR="00CA5902" w:rsidRPr="001C1395" w:rsidRDefault="00CA5902" w:rsidP="00CA5902">
      <w:pPr>
        <w:rPr>
          <w:rFonts w:ascii="Times New Roman" w:hAnsi="Times New Roman" w:cs="Times New Roman"/>
          <w:sz w:val="20"/>
          <w:szCs w:val="20"/>
          <w:lang w:val="en-US"/>
        </w:rPr>
      </w:pPr>
      <w:r w:rsidRPr="001C1395">
        <w:rPr>
          <w:rFonts w:ascii="Times New Roman" w:hAnsi="Times New Roman" w:cs="Times New Roman"/>
          <w:b/>
          <w:bCs/>
          <w:sz w:val="20"/>
          <w:szCs w:val="20"/>
          <w:lang w:val="en-US"/>
        </w:rPr>
        <w:t>2.2.</w:t>
      </w:r>
      <w:r w:rsidRPr="001C1395">
        <w:rPr>
          <w:rFonts w:ascii="Times New Roman" w:hAnsi="Times New Roman" w:cs="Times New Roman"/>
          <w:sz w:val="20"/>
          <w:szCs w:val="20"/>
          <w:lang w:val="en-US"/>
        </w:rPr>
        <w:t xml:space="preserve"> Timeframes for conducting customer due diligence measures</w:t>
      </w:r>
    </w:p>
    <w:p w:rsidR="00CA5902" w:rsidRPr="001C1395" w:rsidRDefault="00CA5902" w:rsidP="00CA5902">
      <w:pPr>
        <w:rPr>
          <w:rFonts w:ascii="Times New Roman" w:hAnsi="Times New Roman" w:cs="Times New Roman"/>
          <w:sz w:val="20"/>
          <w:szCs w:val="20"/>
          <w:lang w:val="en-US"/>
        </w:rPr>
      </w:pPr>
      <w:proofErr w:type="spellStart"/>
      <w:r w:rsidRPr="001C1395">
        <w:rPr>
          <w:rFonts w:ascii="Times New Roman" w:hAnsi="Times New Roman" w:cs="Times New Roman"/>
          <w:sz w:val="20"/>
          <w:szCs w:val="20"/>
          <w:lang w:val="en-US"/>
        </w:rPr>
        <w:t>SmartSwap</w:t>
      </w:r>
      <w:proofErr w:type="spellEnd"/>
      <w:r w:rsidRPr="001C1395">
        <w:rPr>
          <w:rFonts w:ascii="Times New Roman" w:hAnsi="Times New Roman" w:cs="Times New Roman"/>
          <w:sz w:val="20"/>
          <w:szCs w:val="20"/>
          <w:lang w:val="en-US"/>
        </w:rPr>
        <w:t xml:space="preserve"> conducts comprehensive checks before or during the establishment of business relationships with clients or the execution of occasional transactions.</w:t>
      </w:r>
    </w:p>
    <w:p w:rsidR="00CA5902" w:rsidRPr="001C1395" w:rsidRDefault="00CA5902" w:rsidP="00CA5902">
      <w:pPr>
        <w:rPr>
          <w:rFonts w:ascii="Times New Roman" w:hAnsi="Times New Roman" w:cs="Times New Roman"/>
          <w:sz w:val="20"/>
          <w:szCs w:val="20"/>
          <w:lang w:val="en-US"/>
        </w:rPr>
      </w:pPr>
      <w:proofErr w:type="spellStart"/>
      <w:r w:rsidRPr="001C1395">
        <w:rPr>
          <w:rFonts w:ascii="Times New Roman" w:hAnsi="Times New Roman" w:cs="Times New Roman"/>
          <w:sz w:val="20"/>
          <w:szCs w:val="20"/>
          <w:lang w:val="en-US"/>
        </w:rPr>
        <w:t>SmartSwap</w:t>
      </w:r>
      <w:proofErr w:type="spellEnd"/>
      <w:r w:rsidRPr="001C1395">
        <w:rPr>
          <w:rFonts w:ascii="Times New Roman" w:hAnsi="Times New Roman" w:cs="Times New Roman"/>
          <w:sz w:val="20"/>
          <w:szCs w:val="20"/>
          <w:lang w:val="en-US"/>
        </w:rPr>
        <w:t xml:space="preserve"> may conduct a comprehensive check on a client after the establishment of a business relationship if:</w:t>
      </w:r>
    </w:p>
    <w:p w:rsidR="00CA5902" w:rsidRPr="001C1395" w:rsidRDefault="00CA5902" w:rsidP="00CA5902">
      <w:pPr>
        <w:rPr>
          <w:rFonts w:ascii="Times New Roman" w:hAnsi="Times New Roman" w:cs="Times New Roman"/>
          <w:sz w:val="20"/>
          <w:szCs w:val="20"/>
          <w:lang w:val="en-US"/>
        </w:rPr>
      </w:pPr>
      <w:r w:rsidRPr="001C1395">
        <w:rPr>
          <w:rFonts w:ascii="Times New Roman" w:hAnsi="Times New Roman" w:cs="Times New Roman"/>
          <w:sz w:val="20"/>
          <w:szCs w:val="20"/>
          <w:lang w:val="en-US"/>
        </w:rPr>
        <w:t>a) It is necessary to avoid disrupting normal business operations.</w:t>
      </w:r>
    </w:p>
    <w:p w:rsidR="00CA5902" w:rsidRPr="001C1395" w:rsidRDefault="00CA5902" w:rsidP="00CA5902">
      <w:pPr>
        <w:rPr>
          <w:rFonts w:ascii="Times New Roman" w:hAnsi="Times New Roman" w:cs="Times New Roman"/>
          <w:sz w:val="20"/>
          <w:szCs w:val="20"/>
          <w:lang w:val="en-US"/>
        </w:rPr>
      </w:pPr>
      <w:r w:rsidRPr="001C1395">
        <w:rPr>
          <w:rFonts w:ascii="Times New Roman" w:hAnsi="Times New Roman" w:cs="Times New Roman"/>
          <w:sz w:val="20"/>
          <w:szCs w:val="20"/>
          <w:lang w:val="en-US"/>
        </w:rPr>
        <w:t>b) There are no reasonably substantiated suspicions of money laundering or terrorist financing.</w:t>
      </w:r>
    </w:p>
    <w:p w:rsidR="00CA5902" w:rsidRPr="001C1395" w:rsidRDefault="00CA5902" w:rsidP="00CA5902">
      <w:pPr>
        <w:rPr>
          <w:rFonts w:ascii="Times New Roman" w:hAnsi="Times New Roman" w:cs="Times New Roman"/>
          <w:sz w:val="20"/>
          <w:szCs w:val="20"/>
          <w:lang w:val="en-US"/>
        </w:rPr>
      </w:pPr>
      <w:proofErr w:type="spellStart"/>
      <w:r w:rsidRPr="001C1395">
        <w:rPr>
          <w:rFonts w:ascii="Times New Roman" w:hAnsi="Times New Roman" w:cs="Times New Roman"/>
          <w:sz w:val="20"/>
          <w:szCs w:val="20"/>
          <w:lang w:val="en-US"/>
        </w:rPr>
        <w:t>SmartSwap</w:t>
      </w:r>
      <w:proofErr w:type="spellEnd"/>
      <w:r w:rsidRPr="001C1395">
        <w:rPr>
          <w:rFonts w:ascii="Times New Roman" w:hAnsi="Times New Roman" w:cs="Times New Roman"/>
          <w:sz w:val="20"/>
          <w:szCs w:val="20"/>
          <w:lang w:val="en-US"/>
        </w:rPr>
        <w:t xml:space="preserve"> may apply simplified customer due diligence measures to certain business relationships or transactions if </w:t>
      </w:r>
      <w:proofErr w:type="spellStart"/>
      <w:r w:rsidRPr="001C1395">
        <w:rPr>
          <w:rFonts w:ascii="Times New Roman" w:hAnsi="Times New Roman" w:cs="Times New Roman"/>
          <w:sz w:val="20"/>
          <w:szCs w:val="20"/>
          <w:lang w:val="en-US"/>
        </w:rPr>
        <w:t>SmartSwap</w:t>
      </w:r>
      <w:proofErr w:type="spellEnd"/>
      <w:r w:rsidRPr="001C1395">
        <w:rPr>
          <w:rFonts w:ascii="Times New Roman" w:hAnsi="Times New Roman" w:cs="Times New Roman"/>
          <w:sz w:val="20"/>
          <w:szCs w:val="20"/>
          <w:lang w:val="en-US"/>
        </w:rPr>
        <w:t xml:space="preserve"> determines that the business relationship or transaction poses a low risk of money laundering and terrorist financing.</w:t>
      </w:r>
    </w:p>
    <w:p w:rsidR="00CA5902" w:rsidRPr="001C1395" w:rsidRDefault="00CA5902" w:rsidP="00CA5902">
      <w:pPr>
        <w:rPr>
          <w:rFonts w:ascii="Times New Roman" w:hAnsi="Times New Roman" w:cs="Times New Roman"/>
          <w:sz w:val="20"/>
          <w:szCs w:val="20"/>
          <w:lang w:val="en-US"/>
        </w:rPr>
      </w:pPr>
      <w:r w:rsidRPr="001C1395">
        <w:rPr>
          <w:rFonts w:ascii="Times New Roman" w:hAnsi="Times New Roman" w:cs="Times New Roman"/>
          <w:sz w:val="20"/>
          <w:szCs w:val="20"/>
          <w:lang w:val="en-US"/>
        </w:rPr>
        <w:t xml:space="preserve">In case of suspicion of money laundering and terrorist financing, </w:t>
      </w:r>
      <w:proofErr w:type="spellStart"/>
      <w:r w:rsidRPr="001C1395">
        <w:rPr>
          <w:rFonts w:ascii="Times New Roman" w:hAnsi="Times New Roman" w:cs="Times New Roman"/>
          <w:sz w:val="20"/>
          <w:szCs w:val="20"/>
          <w:lang w:val="en-US"/>
        </w:rPr>
        <w:t>SmartSwap</w:t>
      </w:r>
      <w:proofErr w:type="spellEnd"/>
      <w:r w:rsidRPr="001C1395">
        <w:rPr>
          <w:rFonts w:ascii="Times New Roman" w:hAnsi="Times New Roman" w:cs="Times New Roman"/>
          <w:sz w:val="20"/>
          <w:szCs w:val="20"/>
          <w:lang w:val="en-US"/>
        </w:rPr>
        <w:t xml:space="preserve"> may refuse service or initiate an internal investigation into the account.</w:t>
      </w:r>
    </w:p>
    <w:p w:rsidR="00CA5902" w:rsidRPr="001C1395" w:rsidRDefault="00CA5902" w:rsidP="00CA5902">
      <w:pPr>
        <w:rPr>
          <w:rFonts w:ascii="Times New Roman" w:hAnsi="Times New Roman" w:cs="Times New Roman"/>
          <w:sz w:val="20"/>
          <w:szCs w:val="20"/>
          <w:lang w:val="en-US"/>
        </w:rPr>
      </w:pPr>
      <w:r w:rsidRPr="001C1395">
        <w:rPr>
          <w:rFonts w:ascii="Times New Roman" w:hAnsi="Times New Roman" w:cs="Times New Roman"/>
          <w:b/>
          <w:bCs/>
          <w:sz w:val="20"/>
          <w:szCs w:val="20"/>
          <w:lang w:val="en-US"/>
        </w:rPr>
        <w:t xml:space="preserve">2.3. </w:t>
      </w:r>
      <w:r w:rsidRPr="001C1395">
        <w:rPr>
          <w:rFonts w:ascii="Times New Roman" w:hAnsi="Times New Roman" w:cs="Times New Roman"/>
          <w:sz w:val="20"/>
          <w:szCs w:val="20"/>
          <w:lang w:val="en-US"/>
        </w:rPr>
        <w:t>Application of customer due diligence measures</w:t>
      </w:r>
    </w:p>
    <w:p w:rsidR="00CA5902" w:rsidRPr="001C1395" w:rsidRDefault="00CA5902" w:rsidP="00CA5902">
      <w:pPr>
        <w:rPr>
          <w:rFonts w:ascii="Times New Roman" w:hAnsi="Times New Roman" w:cs="Times New Roman"/>
          <w:sz w:val="20"/>
          <w:szCs w:val="20"/>
          <w:lang w:val="en-US"/>
        </w:rPr>
      </w:pPr>
      <w:proofErr w:type="spellStart"/>
      <w:r w:rsidRPr="001C1395">
        <w:rPr>
          <w:rFonts w:ascii="Times New Roman" w:hAnsi="Times New Roman" w:cs="Times New Roman"/>
          <w:sz w:val="20"/>
          <w:szCs w:val="20"/>
          <w:lang w:val="en-US"/>
        </w:rPr>
        <w:t>SmartSwap</w:t>
      </w:r>
      <w:proofErr w:type="spellEnd"/>
      <w:r w:rsidRPr="001C1395">
        <w:rPr>
          <w:rFonts w:ascii="Times New Roman" w:hAnsi="Times New Roman" w:cs="Times New Roman"/>
          <w:sz w:val="20"/>
          <w:szCs w:val="20"/>
          <w:lang w:val="en-US"/>
        </w:rPr>
        <w:t xml:space="preserve"> applies comprehensive checks when:</w:t>
      </w:r>
    </w:p>
    <w:p w:rsidR="00CA5902" w:rsidRPr="001C1395" w:rsidRDefault="00CA5902" w:rsidP="00CA5902">
      <w:pPr>
        <w:rPr>
          <w:rFonts w:ascii="Times New Roman" w:hAnsi="Times New Roman" w:cs="Times New Roman"/>
          <w:sz w:val="20"/>
          <w:szCs w:val="20"/>
          <w:lang w:val="en-US"/>
        </w:rPr>
      </w:pPr>
      <w:r w:rsidRPr="001C1395">
        <w:rPr>
          <w:rFonts w:ascii="Times New Roman" w:hAnsi="Times New Roman" w:cs="Times New Roman"/>
          <w:sz w:val="20"/>
          <w:szCs w:val="20"/>
          <w:lang w:val="en-US"/>
        </w:rPr>
        <w:t>a) Establishing a business relationship with a customer.</w:t>
      </w:r>
    </w:p>
    <w:p w:rsidR="00CA5902" w:rsidRPr="001C1395" w:rsidRDefault="00CA5902" w:rsidP="00CA5902">
      <w:pPr>
        <w:rPr>
          <w:rFonts w:ascii="Times New Roman" w:hAnsi="Times New Roman" w:cs="Times New Roman"/>
          <w:sz w:val="20"/>
          <w:szCs w:val="20"/>
          <w:lang w:val="en-US"/>
        </w:rPr>
      </w:pPr>
      <w:r w:rsidRPr="001C1395">
        <w:rPr>
          <w:rFonts w:ascii="Times New Roman" w:hAnsi="Times New Roman" w:cs="Times New Roman"/>
          <w:sz w:val="20"/>
          <w:szCs w:val="20"/>
          <w:lang w:val="en-US"/>
        </w:rPr>
        <w:t>b) Doubting the accuracy or adequacy of the documents, data, or information obtained for the purpose of client identification or verification.</w:t>
      </w:r>
    </w:p>
    <w:p w:rsidR="00CA5902" w:rsidRPr="001C1395" w:rsidRDefault="00CA5902" w:rsidP="00CA5902">
      <w:pPr>
        <w:rPr>
          <w:rFonts w:ascii="Times New Roman" w:hAnsi="Times New Roman" w:cs="Times New Roman"/>
          <w:sz w:val="20"/>
          <w:szCs w:val="20"/>
          <w:lang w:val="en-US"/>
        </w:rPr>
      </w:pPr>
      <w:r w:rsidRPr="001C1395">
        <w:rPr>
          <w:rFonts w:ascii="Times New Roman" w:hAnsi="Times New Roman" w:cs="Times New Roman"/>
          <w:sz w:val="20"/>
          <w:szCs w:val="20"/>
          <w:lang w:val="en-US"/>
        </w:rPr>
        <w:t>c) There are reasonable suspicions of money laundering, terrorist financing, or other criminal behavior.</w:t>
      </w:r>
    </w:p>
    <w:p w:rsidR="00CA5902" w:rsidRPr="001C1395" w:rsidRDefault="00CA5902" w:rsidP="00CA5902">
      <w:pPr>
        <w:rPr>
          <w:rFonts w:ascii="Times New Roman" w:hAnsi="Times New Roman" w:cs="Times New Roman"/>
          <w:sz w:val="20"/>
          <w:szCs w:val="20"/>
          <w:lang w:val="en-US"/>
        </w:rPr>
      </w:pPr>
      <w:r w:rsidRPr="001C1395">
        <w:rPr>
          <w:rFonts w:ascii="Times New Roman" w:hAnsi="Times New Roman" w:cs="Times New Roman"/>
          <w:sz w:val="20"/>
          <w:szCs w:val="20"/>
          <w:lang w:val="en-US"/>
        </w:rPr>
        <w:t xml:space="preserve">However, </w:t>
      </w:r>
      <w:proofErr w:type="spellStart"/>
      <w:r w:rsidRPr="001C1395">
        <w:rPr>
          <w:rFonts w:ascii="Times New Roman" w:hAnsi="Times New Roman" w:cs="Times New Roman"/>
          <w:sz w:val="20"/>
          <w:szCs w:val="20"/>
          <w:lang w:val="en-US"/>
        </w:rPr>
        <w:t>SmartSwap</w:t>
      </w:r>
      <w:proofErr w:type="spellEnd"/>
      <w:r w:rsidRPr="001C1395">
        <w:rPr>
          <w:rFonts w:ascii="Times New Roman" w:hAnsi="Times New Roman" w:cs="Times New Roman"/>
          <w:sz w:val="20"/>
          <w:szCs w:val="20"/>
          <w:lang w:val="en-US"/>
        </w:rPr>
        <w:t xml:space="preserve"> applies customer due diligence measures to existing clients at appropriate times based on the client's risk.</w:t>
      </w:r>
    </w:p>
    <w:p w:rsidR="008B7668" w:rsidRPr="001C1395" w:rsidRDefault="008B7668" w:rsidP="008B7668">
      <w:pPr>
        <w:rPr>
          <w:rFonts w:ascii="Times New Roman" w:hAnsi="Times New Roman" w:cs="Times New Roman"/>
          <w:sz w:val="20"/>
          <w:szCs w:val="20"/>
          <w:lang w:val="en-US"/>
        </w:rPr>
      </w:pPr>
      <w:r w:rsidRPr="001C1395">
        <w:rPr>
          <w:rFonts w:ascii="Times New Roman" w:hAnsi="Times New Roman" w:cs="Times New Roman"/>
          <w:b/>
          <w:bCs/>
          <w:sz w:val="20"/>
          <w:szCs w:val="20"/>
          <w:lang w:val="en-US"/>
        </w:rPr>
        <w:t>2.4.</w:t>
      </w:r>
      <w:r w:rsidRPr="001C1395">
        <w:rPr>
          <w:rFonts w:ascii="Times New Roman" w:hAnsi="Times New Roman" w:cs="Times New Roman"/>
          <w:sz w:val="20"/>
          <w:szCs w:val="20"/>
          <w:lang w:val="en-US"/>
        </w:rPr>
        <w:t xml:space="preserve"> Application of Enhanced Due Diligence Measures</w:t>
      </w:r>
    </w:p>
    <w:p w:rsidR="008B7668" w:rsidRPr="001C1395" w:rsidRDefault="008B7668" w:rsidP="008B7668">
      <w:pPr>
        <w:rPr>
          <w:rFonts w:ascii="Times New Roman" w:hAnsi="Times New Roman" w:cs="Times New Roman"/>
          <w:sz w:val="20"/>
          <w:szCs w:val="20"/>
          <w:lang w:val="en-US"/>
        </w:rPr>
      </w:pPr>
      <w:proofErr w:type="spellStart"/>
      <w:r w:rsidRPr="001C1395">
        <w:rPr>
          <w:rFonts w:ascii="Times New Roman" w:hAnsi="Times New Roman" w:cs="Times New Roman"/>
          <w:sz w:val="20"/>
          <w:szCs w:val="20"/>
          <w:lang w:val="en-US"/>
        </w:rPr>
        <w:t>SmartSwap</w:t>
      </w:r>
      <w:proofErr w:type="spellEnd"/>
      <w:r w:rsidRPr="001C1395">
        <w:rPr>
          <w:rFonts w:ascii="Times New Roman" w:hAnsi="Times New Roman" w:cs="Times New Roman"/>
          <w:sz w:val="20"/>
          <w:szCs w:val="20"/>
          <w:lang w:val="en-US"/>
        </w:rPr>
        <w:t xml:space="preserve"> applies enhanced comprehensive customer due diligence and enhanced ongoing monitoring in addition to standard due diligence in situations that pose a higher risk of money laundering, terrorist financing, or other criminal behavior, or in relation to business relationships with individuals from countries that do not implement or fully implement the recommendations of the Financial Action Task Force and other applicable legislation.</w:t>
      </w:r>
    </w:p>
    <w:p w:rsidR="008B7668" w:rsidRPr="001C1395" w:rsidRDefault="008B7668" w:rsidP="008B7668">
      <w:pPr>
        <w:rPr>
          <w:rFonts w:ascii="Times New Roman" w:hAnsi="Times New Roman" w:cs="Times New Roman"/>
          <w:sz w:val="20"/>
          <w:szCs w:val="20"/>
          <w:lang w:val="en-US"/>
        </w:rPr>
      </w:pPr>
      <w:proofErr w:type="spellStart"/>
      <w:r w:rsidRPr="001C1395">
        <w:rPr>
          <w:rFonts w:ascii="Times New Roman" w:hAnsi="Times New Roman" w:cs="Times New Roman"/>
          <w:sz w:val="20"/>
          <w:szCs w:val="20"/>
          <w:lang w:val="en-US"/>
        </w:rPr>
        <w:t>SmartSwap</w:t>
      </w:r>
      <w:proofErr w:type="spellEnd"/>
      <w:r w:rsidRPr="001C1395">
        <w:rPr>
          <w:rFonts w:ascii="Times New Roman" w:hAnsi="Times New Roman" w:cs="Times New Roman"/>
          <w:sz w:val="20"/>
          <w:szCs w:val="20"/>
          <w:lang w:val="en-US"/>
        </w:rPr>
        <w:t xml:space="preserve"> takes into account specific risk factors to determine whether enhanced due diligence measures should be applied.</w:t>
      </w:r>
    </w:p>
    <w:p w:rsidR="008B7668" w:rsidRPr="001C1395" w:rsidRDefault="008B7668" w:rsidP="008B7668">
      <w:pPr>
        <w:rPr>
          <w:rFonts w:ascii="Times New Roman" w:hAnsi="Times New Roman" w:cs="Times New Roman"/>
          <w:sz w:val="20"/>
          <w:szCs w:val="20"/>
          <w:lang w:val="en-US"/>
        </w:rPr>
      </w:pPr>
      <w:r w:rsidRPr="001C1395">
        <w:rPr>
          <w:rFonts w:ascii="Times New Roman" w:hAnsi="Times New Roman" w:cs="Times New Roman"/>
          <w:sz w:val="20"/>
          <w:szCs w:val="20"/>
          <w:lang w:val="en-US"/>
        </w:rPr>
        <w:t>These measures may include:</w:t>
      </w:r>
    </w:p>
    <w:p w:rsidR="008B7668" w:rsidRPr="001C1395" w:rsidRDefault="008B7668" w:rsidP="008B7668">
      <w:pPr>
        <w:rPr>
          <w:rFonts w:ascii="Times New Roman" w:hAnsi="Times New Roman" w:cs="Times New Roman"/>
          <w:sz w:val="20"/>
          <w:szCs w:val="20"/>
          <w:lang w:val="en-US"/>
        </w:rPr>
      </w:pPr>
      <w:r w:rsidRPr="001C1395">
        <w:rPr>
          <w:rFonts w:ascii="Times New Roman" w:hAnsi="Times New Roman" w:cs="Times New Roman"/>
          <w:sz w:val="20"/>
          <w:szCs w:val="20"/>
          <w:lang w:val="en-US"/>
        </w:rPr>
        <w:t>a) Establishing the source of funds associated with the intended business relationship or occasional transaction;</w:t>
      </w:r>
    </w:p>
    <w:p w:rsidR="008B7668" w:rsidRPr="001C1395" w:rsidRDefault="008B7668" w:rsidP="008B7668">
      <w:pPr>
        <w:rPr>
          <w:rFonts w:ascii="Times New Roman" w:hAnsi="Times New Roman" w:cs="Times New Roman"/>
          <w:sz w:val="20"/>
          <w:szCs w:val="20"/>
          <w:lang w:val="en-US"/>
        </w:rPr>
      </w:pPr>
      <w:r w:rsidRPr="001C1395">
        <w:rPr>
          <w:rFonts w:ascii="Times New Roman" w:hAnsi="Times New Roman" w:cs="Times New Roman"/>
          <w:sz w:val="20"/>
          <w:szCs w:val="20"/>
          <w:lang w:val="en-US"/>
        </w:rPr>
        <w:t xml:space="preserve">b) Searching for additional independent reliable sources to verify the information provided by </w:t>
      </w:r>
      <w:proofErr w:type="spellStart"/>
      <w:r w:rsidRPr="001C1395">
        <w:rPr>
          <w:rFonts w:ascii="Times New Roman" w:hAnsi="Times New Roman" w:cs="Times New Roman"/>
          <w:sz w:val="20"/>
          <w:szCs w:val="20"/>
          <w:lang w:val="en-US"/>
        </w:rPr>
        <w:t>SmartSwap</w:t>
      </w:r>
      <w:proofErr w:type="spellEnd"/>
      <w:r w:rsidRPr="001C1395">
        <w:rPr>
          <w:rFonts w:ascii="Times New Roman" w:hAnsi="Times New Roman" w:cs="Times New Roman"/>
          <w:sz w:val="20"/>
          <w:szCs w:val="20"/>
          <w:lang w:val="en-US"/>
        </w:rPr>
        <w:t>;</w:t>
      </w:r>
    </w:p>
    <w:p w:rsidR="008B7668" w:rsidRPr="001C1395" w:rsidRDefault="008B7668" w:rsidP="008B7668">
      <w:pPr>
        <w:rPr>
          <w:rFonts w:ascii="Times New Roman" w:hAnsi="Times New Roman" w:cs="Times New Roman"/>
          <w:sz w:val="20"/>
          <w:szCs w:val="20"/>
          <w:lang w:val="en-US"/>
        </w:rPr>
      </w:pPr>
      <w:r w:rsidRPr="001C1395">
        <w:rPr>
          <w:rFonts w:ascii="Times New Roman" w:hAnsi="Times New Roman" w:cs="Times New Roman"/>
          <w:sz w:val="20"/>
          <w:szCs w:val="20"/>
          <w:lang w:val="en-US"/>
        </w:rPr>
        <w:t>c) Taking additional steps to understand the client's background, ownership rights, and financial position, as well as other participants in the transaction.</w:t>
      </w:r>
    </w:p>
    <w:p w:rsidR="008B7668" w:rsidRPr="001C1395" w:rsidRDefault="008B7668" w:rsidP="008B7668">
      <w:pPr>
        <w:rPr>
          <w:rFonts w:ascii="Times New Roman" w:hAnsi="Times New Roman" w:cs="Times New Roman"/>
          <w:sz w:val="20"/>
          <w:szCs w:val="20"/>
          <w:lang w:val="en-US"/>
        </w:rPr>
      </w:pPr>
      <w:r w:rsidRPr="001C1395">
        <w:rPr>
          <w:rFonts w:ascii="Times New Roman" w:hAnsi="Times New Roman" w:cs="Times New Roman"/>
          <w:sz w:val="20"/>
          <w:szCs w:val="20"/>
          <w:lang w:val="en-US"/>
        </w:rPr>
        <w:t>d) Taking further steps to ensure that the transaction aligns with its intended purpose and fits its anticipated nature;</w:t>
      </w:r>
    </w:p>
    <w:p w:rsidR="008B7668" w:rsidRPr="001C1395" w:rsidRDefault="008B7668" w:rsidP="008B7668">
      <w:pPr>
        <w:rPr>
          <w:rFonts w:ascii="Times New Roman" w:hAnsi="Times New Roman" w:cs="Times New Roman"/>
          <w:sz w:val="20"/>
          <w:szCs w:val="20"/>
          <w:lang w:val="en-US"/>
        </w:rPr>
      </w:pPr>
      <w:r w:rsidRPr="001C1395">
        <w:rPr>
          <w:rFonts w:ascii="Times New Roman" w:hAnsi="Times New Roman" w:cs="Times New Roman"/>
          <w:sz w:val="20"/>
          <w:szCs w:val="20"/>
          <w:lang w:val="en-US"/>
        </w:rPr>
        <w:t>e) Intensifying the monitoring of business relationships, including more rigorous transaction monitoring.</w:t>
      </w:r>
    </w:p>
    <w:p w:rsidR="001C1395" w:rsidRPr="001C1395" w:rsidRDefault="001C1395" w:rsidP="008B7668">
      <w:pPr>
        <w:rPr>
          <w:rFonts w:ascii="Times New Roman" w:hAnsi="Times New Roman" w:cs="Times New Roman"/>
          <w:sz w:val="20"/>
          <w:szCs w:val="20"/>
          <w:lang w:val="en-US"/>
        </w:rPr>
      </w:pPr>
    </w:p>
    <w:p w:rsidR="001C1395" w:rsidRPr="001C1395" w:rsidRDefault="001C1395" w:rsidP="001C1395">
      <w:pPr>
        <w:rPr>
          <w:rFonts w:ascii="Times New Roman" w:hAnsi="Times New Roman" w:cs="Times New Roman"/>
          <w:b/>
          <w:bCs/>
          <w:sz w:val="20"/>
          <w:szCs w:val="20"/>
          <w:lang w:val="en-US"/>
        </w:rPr>
      </w:pPr>
      <w:r w:rsidRPr="001C1395">
        <w:rPr>
          <w:rFonts w:ascii="Times New Roman" w:hAnsi="Times New Roman" w:cs="Times New Roman"/>
          <w:b/>
          <w:bCs/>
          <w:sz w:val="20"/>
          <w:szCs w:val="20"/>
          <w:lang w:val="en-US"/>
        </w:rPr>
        <w:t>3. ONGOING MONITORING</w:t>
      </w:r>
    </w:p>
    <w:p w:rsidR="001C1395" w:rsidRPr="001C1395" w:rsidRDefault="001C1395" w:rsidP="001C1395">
      <w:pPr>
        <w:rPr>
          <w:rFonts w:ascii="Times New Roman" w:hAnsi="Times New Roman" w:cs="Times New Roman"/>
          <w:sz w:val="20"/>
          <w:szCs w:val="20"/>
          <w:lang w:val="en-US"/>
        </w:rPr>
      </w:pPr>
      <w:r w:rsidRPr="001C1395">
        <w:rPr>
          <w:rFonts w:ascii="Times New Roman" w:hAnsi="Times New Roman" w:cs="Times New Roman"/>
          <w:b/>
          <w:bCs/>
          <w:sz w:val="20"/>
          <w:szCs w:val="20"/>
          <w:lang w:val="en-US"/>
        </w:rPr>
        <w:t>3.1.</w:t>
      </w:r>
      <w:r w:rsidRPr="001C1395">
        <w:rPr>
          <w:rFonts w:ascii="Times New Roman" w:hAnsi="Times New Roman" w:cs="Times New Roman"/>
          <w:sz w:val="20"/>
          <w:szCs w:val="20"/>
          <w:lang w:val="en-US"/>
        </w:rPr>
        <w:t xml:space="preserve"> </w:t>
      </w:r>
      <w:proofErr w:type="spellStart"/>
      <w:r w:rsidRPr="001C1395">
        <w:rPr>
          <w:rFonts w:ascii="Times New Roman" w:hAnsi="Times New Roman" w:cs="Times New Roman"/>
          <w:sz w:val="20"/>
          <w:szCs w:val="20"/>
          <w:lang w:val="en-US"/>
        </w:rPr>
        <w:t>SmartSwap</w:t>
      </w:r>
      <w:proofErr w:type="spellEnd"/>
      <w:r w:rsidRPr="001C1395">
        <w:rPr>
          <w:rFonts w:ascii="Times New Roman" w:hAnsi="Times New Roman" w:cs="Times New Roman"/>
          <w:sz w:val="20"/>
          <w:szCs w:val="20"/>
          <w:lang w:val="en-US"/>
        </w:rPr>
        <w:t xml:space="preserve"> continuously monitors its clients and their transactions.</w:t>
      </w:r>
    </w:p>
    <w:p w:rsidR="001C1395" w:rsidRPr="001C1395" w:rsidRDefault="001C1395" w:rsidP="001C1395">
      <w:pPr>
        <w:rPr>
          <w:rFonts w:ascii="Times New Roman" w:hAnsi="Times New Roman" w:cs="Times New Roman"/>
          <w:sz w:val="20"/>
          <w:szCs w:val="20"/>
          <w:lang w:val="en-US"/>
        </w:rPr>
      </w:pPr>
      <w:r w:rsidRPr="001C1395">
        <w:rPr>
          <w:rFonts w:ascii="Times New Roman" w:hAnsi="Times New Roman" w:cs="Times New Roman"/>
          <w:sz w:val="20"/>
          <w:szCs w:val="20"/>
          <w:lang w:val="en-US"/>
        </w:rPr>
        <w:t>Ongoing monitoring of business relationships entails:</w:t>
      </w:r>
    </w:p>
    <w:p w:rsidR="001C1395" w:rsidRPr="001C1395" w:rsidRDefault="001C1395" w:rsidP="001C1395">
      <w:pPr>
        <w:rPr>
          <w:rFonts w:ascii="Times New Roman" w:hAnsi="Times New Roman" w:cs="Times New Roman"/>
          <w:sz w:val="20"/>
          <w:szCs w:val="20"/>
          <w:lang w:val="en-US"/>
        </w:rPr>
      </w:pPr>
      <w:r w:rsidRPr="001C1395">
        <w:rPr>
          <w:rFonts w:ascii="Times New Roman" w:hAnsi="Times New Roman" w:cs="Times New Roman"/>
          <w:sz w:val="20"/>
          <w:szCs w:val="20"/>
          <w:lang w:val="en-US"/>
        </w:rPr>
        <w:lastRenderedPageBreak/>
        <w:t xml:space="preserve">a) Thorough analysis of transactions conducted within the business relationship to ensure that these transactions align with </w:t>
      </w:r>
      <w:proofErr w:type="spellStart"/>
      <w:r w:rsidRPr="001C1395">
        <w:rPr>
          <w:rFonts w:ascii="Times New Roman" w:hAnsi="Times New Roman" w:cs="Times New Roman"/>
          <w:sz w:val="20"/>
          <w:szCs w:val="20"/>
          <w:lang w:val="en-US"/>
        </w:rPr>
        <w:t>SmartSwap's</w:t>
      </w:r>
      <w:proofErr w:type="spellEnd"/>
      <w:r w:rsidRPr="001C1395">
        <w:rPr>
          <w:rFonts w:ascii="Times New Roman" w:hAnsi="Times New Roman" w:cs="Times New Roman"/>
          <w:sz w:val="20"/>
          <w:szCs w:val="20"/>
          <w:lang w:val="en-US"/>
        </w:rPr>
        <w:t xml:space="preserve"> knowledge of the client, risk profile, and the client's source of funds.</w:t>
      </w:r>
    </w:p>
    <w:p w:rsidR="001C1395" w:rsidRPr="001C1395" w:rsidRDefault="001C1395" w:rsidP="001C1395">
      <w:pPr>
        <w:rPr>
          <w:rFonts w:ascii="Times New Roman" w:hAnsi="Times New Roman" w:cs="Times New Roman"/>
          <w:sz w:val="20"/>
          <w:szCs w:val="20"/>
          <w:lang w:val="en-US"/>
        </w:rPr>
      </w:pPr>
      <w:r w:rsidRPr="001C1395">
        <w:rPr>
          <w:rFonts w:ascii="Times New Roman" w:hAnsi="Times New Roman" w:cs="Times New Roman"/>
          <w:sz w:val="20"/>
          <w:szCs w:val="20"/>
          <w:lang w:val="en-US"/>
        </w:rPr>
        <w:t>b) Keeping documents, data, or information obtained for the purpose of conducting comprehensive client checks up to date.</w:t>
      </w:r>
    </w:p>
    <w:p w:rsidR="001C1395" w:rsidRPr="001C1395" w:rsidRDefault="001C1395" w:rsidP="001C1395">
      <w:pPr>
        <w:rPr>
          <w:rFonts w:ascii="Times New Roman" w:hAnsi="Times New Roman" w:cs="Times New Roman"/>
          <w:sz w:val="20"/>
          <w:szCs w:val="20"/>
          <w:lang w:val="en-US"/>
        </w:rPr>
      </w:pPr>
    </w:p>
    <w:p w:rsidR="001C1395" w:rsidRPr="001C1395" w:rsidRDefault="001C1395" w:rsidP="001C1395">
      <w:pPr>
        <w:rPr>
          <w:rFonts w:ascii="Times New Roman" w:hAnsi="Times New Roman" w:cs="Times New Roman"/>
          <w:b/>
          <w:bCs/>
          <w:sz w:val="20"/>
          <w:szCs w:val="20"/>
          <w:lang w:val="en-US"/>
        </w:rPr>
      </w:pPr>
      <w:r w:rsidRPr="001C1395">
        <w:rPr>
          <w:rFonts w:ascii="Times New Roman" w:hAnsi="Times New Roman" w:cs="Times New Roman"/>
          <w:b/>
          <w:bCs/>
          <w:sz w:val="20"/>
          <w:szCs w:val="20"/>
          <w:lang w:val="en-US"/>
        </w:rPr>
        <w:t>4. EMPLOYEE TRAINING</w:t>
      </w:r>
    </w:p>
    <w:p w:rsidR="001C1395" w:rsidRPr="001C1395" w:rsidRDefault="001C1395" w:rsidP="001C1395">
      <w:pPr>
        <w:rPr>
          <w:rFonts w:ascii="Times New Roman" w:hAnsi="Times New Roman" w:cs="Times New Roman"/>
          <w:sz w:val="20"/>
          <w:szCs w:val="20"/>
          <w:lang w:val="en-US"/>
        </w:rPr>
      </w:pPr>
      <w:r w:rsidRPr="001C1395">
        <w:rPr>
          <w:rFonts w:ascii="Times New Roman" w:hAnsi="Times New Roman" w:cs="Times New Roman"/>
          <w:b/>
          <w:bCs/>
          <w:sz w:val="20"/>
          <w:szCs w:val="20"/>
          <w:lang w:val="en-US"/>
        </w:rPr>
        <w:t>4.1.</w:t>
      </w:r>
      <w:r w:rsidRPr="001C1395">
        <w:rPr>
          <w:rFonts w:ascii="Times New Roman" w:hAnsi="Times New Roman" w:cs="Times New Roman"/>
          <w:sz w:val="20"/>
          <w:szCs w:val="20"/>
          <w:lang w:val="en-US"/>
        </w:rPr>
        <w:t xml:space="preserve"> </w:t>
      </w:r>
      <w:proofErr w:type="spellStart"/>
      <w:r w:rsidRPr="001C1395">
        <w:rPr>
          <w:rFonts w:ascii="Times New Roman" w:hAnsi="Times New Roman" w:cs="Times New Roman"/>
          <w:sz w:val="20"/>
          <w:szCs w:val="20"/>
          <w:lang w:val="en-US"/>
        </w:rPr>
        <w:t>SmartSwap</w:t>
      </w:r>
      <w:proofErr w:type="spellEnd"/>
      <w:r w:rsidRPr="001C1395">
        <w:rPr>
          <w:rFonts w:ascii="Times New Roman" w:hAnsi="Times New Roman" w:cs="Times New Roman"/>
          <w:sz w:val="20"/>
          <w:szCs w:val="20"/>
          <w:lang w:val="en-US"/>
        </w:rPr>
        <w:t xml:space="preserve"> adheres to the principles of ensuring the competence and readiness of its employees in the prevention of money laundering and terrorist financing (AML/</w:t>
      </w:r>
      <w:r w:rsidR="00993C94">
        <w:rPr>
          <w:rFonts w:ascii="Times New Roman" w:hAnsi="Times New Roman" w:cs="Times New Roman"/>
          <w:sz w:val="20"/>
          <w:szCs w:val="20"/>
          <w:lang w:val="en-US"/>
        </w:rPr>
        <w:t>C</w:t>
      </w:r>
      <w:r w:rsidRPr="001C1395">
        <w:rPr>
          <w:rFonts w:ascii="Times New Roman" w:hAnsi="Times New Roman" w:cs="Times New Roman"/>
          <w:sz w:val="20"/>
          <w:szCs w:val="20"/>
          <w:lang w:val="en-US"/>
        </w:rPr>
        <w:t>TF). We commit to providing our employees with appropriate training and updating their knowledge and skills in AML/</w:t>
      </w:r>
      <w:r w:rsidR="00993C94">
        <w:rPr>
          <w:rFonts w:ascii="Times New Roman" w:hAnsi="Times New Roman" w:cs="Times New Roman"/>
          <w:sz w:val="20"/>
          <w:szCs w:val="20"/>
          <w:lang w:val="en-US"/>
        </w:rPr>
        <w:t>C</w:t>
      </w:r>
      <w:r w:rsidRPr="001C1395">
        <w:rPr>
          <w:rFonts w:ascii="Times New Roman" w:hAnsi="Times New Roman" w:cs="Times New Roman"/>
          <w:sz w:val="20"/>
          <w:szCs w:val="20"/>
          <w:lang w:val="en-US"/>
        </w:rPr>
        <w:t>TF in accordance with applicable laws and standards. This is an important part of our commitment to compliance and ensuring the security of our clients and business.</w:t>
      </w:r>
    </w:p>
    <w:p w:rsidR="001C1395" w:rsidRPr="001C1395" w:rsidRDefault="001C1395" w:rsidP="001C1395">
      <w:pPr>
        <w:rPr>
          <w:rFonts w:ascii="Times New Roman" w:hAnsi="Times New Roman" w:cs="Times New Roman"/>
          <w:sz w:val="20"/>
          <w:szCs w:val="20"/>
          <w:lang w:val="en-US"/>
        </w:rPr>
      </w:pPr>
    </w:p>
    <w:p w:rsidR="001C1395" w:rsidRPr="001C1395" w:rsidRDefault="001C1395" w:rsidP="001C1395">
      <w:pPr>
        <w:rPr>
          <w:rFonts w:ascii="Times New Roman" w:hAnsi="Times New Roman" w:cs="Times New Roman"/>
          <w:b/>
          <w:bCs/>
          <w:sz w:val="20"/>
          <w:szCs w:val="20"/>
          <w:lang w:val="en-US"/>
        </w:rPr>
      </w:pPr>
      <w:r w:rsidRPr="001C1395">
        <w:rPr>
          <w:rFonts w:ascii="Times New Roman" w:hAnsi="Times New Roman" w:cs="Times New Roman"/>
          <w:b/>
          <w:bCs/>
          <w:sz w:val="20"/>
          <w:szCs w:val="20"/>
          <w:lang w:val="en-US"/>
        </w:rPr>
        <w:t>5. TERMINATION OBLIGATIONS</w:t>
      </w:r>
    </w:p>
    <w:p w:rsidR="001C1395" w:rsidRPr="001C1395" w:rsidRDefault="001C1395" w:rsidP="001C1395">
      <w:pPr>
        <w:rPr>
          <w:rFonts w:ascii="Times New Roman" w:hAnsi="Times New Roman" w:cs="Times New Roman"/>
          <w:sz w:val="20"/>
          <w:szCs w:val="20"/>
          <w:lang w:val="en-US"/>
        </w:rPr>
      </w:pPr>
      <w:r w:rsidRPr="001C1395">
        <w:rPr>
          <w:rFonts w:ascii="Times New Roman" w:hAnsi="Times New Roman" w:cs="Times New Roman"/>
          <w:b/>
          <w:bCs/>
          <w:sz w:val="20"/>
          <w:szCs w:val="20"/>
          <w:lang w:val="en-US"/>
        </w:rPr>
        <w:t>5.1.</w:t>
      </w:r>
      <w:r w:rsidRPr="001C1395">
        <w:rPr>
          <w:rFonts w:ascii="Times New Roman" w:hAnsi="Times New Roman" w:cs="Times New Roman"/>
          <w:sz w:val="20"/>
          <w:szCs w:val="20"/>
          <w:lang w:val="en-US"/>
        </w:rPr>
        <w:t xml:space="preserve"> If </w:t>
      </w:r>
      <w:proofErr w:type="spellStart"/>
      <w:r w:rsidRPr="001C1395">
        <w:rPr>
          <w:rFonts w:ascii="Times New Roman" w:hAnsi="Times New Roman" w:cs="Times New Roman"/>
          <w:sz w:val="20"/>
          <w:szCs w:val="20"/>
          <w:lang w:val="en-US"/>
        </w:rPr>
        <w:t>SmartSwap</w:t>
      </w:r>
      <w:proofErr w:type="spellEnd"/>
      <w:r w:rsidRPr="001C1395">
        <w:rPr>
          <w:rFonts w:ascii="Times New Roman" w:hAnsi="Times New Roman" w:cs="Times New Roman"/>
          <w:sz w:val="20"/>
          <w:szCs w:val="20"/>
          <w:lang w:val="en-US"/>
        </w:rPr>
        <w:t xml:space="preserve"> is unable to apply customer due diligence measures in accordance with this AML/</w:t>
      </w:r>
      <w:r w:rsidR="00993C94">
        <w:rPr>
          <w:rFonts w:ascii="Times New Roman" w:hAnsi="Times New Roman" w:cs="Times New Roman"/>
          <w:sz w:val="20"/>
          <w:szCs w:val="20"/>
          <w:lang w:val="en-US"/>
        </w:rPr>
        <w:t>C</w:t>
      </w:r>
      <w:r w:rsidRPr="001C1395">
        <w:rPr>
          <w:rFonts w:ascii="Times New Roman" w:hAnsi="Times New Roman" w:cs="Times New Roman"/>
          <w:sz w:val="20"/>
          <w:szCs w:val="20"/>
          <w:lang w:val="en-US"/>
        </w:rPr>
        <w:t>TF Policy for any client:</w:t>
      </w:r>
    </w:p>
    <w:p w:rsidR="001C1395" w:rsidRPr="001C1395" w:rsidRDefault="001C1395" w:rsidP="001C1395">
      <w:pPr>
        <w:rPr>
          <w:rFonts w:ascii="Times New Roman" w:hAnsi="Times New Roman" w:cs="Times New Roman"/>
          <w:sz w:val="20"/>
          <w:szCs w:val="20"/>
          <w:lang w:val="en-US"/>
        </w:rPr>
      </w:pPr>
      <w:r w:rsidRPr="001C1395">
        <w:rPr>
          <w:rFonts w:ascii="Times New Roman" w:hAnsi="Times New Roman" w:cs="Times New Roman"/>
          <w:sz w:val="20"/>
          <w:szCs w:val="20"/>
          <w:lang w:val="en-US"/>
        </w:rPr>
        <w:t>a) It will not establish business relationships with such users or clients;</w:t>
      </w:r>
    </w:p>
    <w:p w:rsidR="001C1395" w:rsidRPr="001C1395" w:rsidRDefault="001C1395" w:rsidP="001C1395">
      <w:pPr>
        <w:rPr>
          <w:rFonts w:ascii="Times New Roman" w:hAnsi="Times New Roman" w:cs="Times New Roman"/>
          <w:sz w:val="20"/>
          <w:szCs w:val="20"/>
          <w:lang w:val="en-US"/>
        </w:rPr>
      </w:pPr>
      <w:r w:rsidRPr="001C1395">
        <w:rPr>
          <w:rFonts w:ascii="Times New Roman" w:hAnsi="Times New Roman" w:cs="Times New Roman"/>
          <w:sz w:val="20"/>
          <w:szCs w:val="20"/>
          <w:lang w:val="en-US"/>
        </w:rPr>
        <w:t>b) It will terminate any existing business relationships with such users or clients.</w:t>
      </w:r>
    </w:p>
    <w:p w:rsidR="001C1395" w:rsidRPr="001C1395" w:rsidRDefault="001C1395" w:rsidP="001C1395">
      <w:pPr>
        <w:rPr>
          <w:rFonts w:ascii="Times New Roman" w:hAnsi="Times New Roman" w:cs="Times New Roman"/>
          <w:sz w:val="20"/>
          <w:szCs w:val="20"/>
          <w:lang w:val="en-US"/>
        </w:rPr>
      </w:pPr>
    </w:p>
    <w:p w:rsidR="001C1395" w:rsidRPr="001C1395" w:rsidRDefault="001C1395" w:rsidP="001C1395">
      <w:pPr>
        <w:rPr>
          <w:rFonts w:ascii="Times New Roman" w:hAnsi="Times New Roman" w:cs="Times New Roman"/>
          <w:b/>
          <w:bCs/>
          <w:sz w:val="20"/>
          <w:szCs w:val="20"/>
          <w:lang w:val="en-US"/>
        </w:rPr>
      </w:pPr>
      <w:r w:rsidRPr="001C1395">
        <w:rPr>
          <w:rFonts w:ascii="Times New Roman" w:hAnsi="Times New Roman" w:cs="Times New Roman"/>
          <w:b/>
          <w:bCs/>
          <w:sz w:val="20"/>
          <w:szCs w:val="20"/>
          <w:lang w:val="en-US"/>
        </w:rPr>
        <w:t>6. APPLICABLE SANCTIONS OBLIGATIONS</w:t>
      </w:r>
    </w:p>
    <w:p w:rsidR="001C1395" w:rsidRPr="001C1395" w:rsidRDefault="001C1395" w:rsidP="001C1395">
      <w:pPr>
        <w:rPr>
          <w:rFonts w:ascii="Times New Roman" w:hAnsi="Times New Roman" w:cs="Times New Roman"/>
          <w:sz w:val="20"/>
          <w:szCs w:val="20"/>
          <w:lang w:val="en-US"/>
        </w:rPr>
      </w:pPr>
      <w:r w:rsidRPr="001C1395">
        <w:rPr>
          <w:rFonts w:ascii="Times New Roman" w:hAnsi="Times New Roman" w:cs="Times New Roman"/>
          <w:b/>
          <w:bCs/>
          <w:sz w:val="20"/>
          <w:szCs w:val="20"/>
          <w:lang w:val="en-US"/>
        </w:rPr>
        <w:t>6.1.</w:t>
      </w:r>
      <w:r w:rsidRPr="001C1395">
        <w:rPr>
          <w:rFonts w:ascii="Times New Roman" w:hAnsi="Times New Roman" w:cs="Times New Roman"/>
          <w:sz w:val="20"/>
          <w:szCs w:val="20"/>
          <w:lang w:val="en-US"/>
        </w:rPr>
        <w:t xml:space="preserve"> </w:t>
      </w:r>
      <w:proofErr w:type="spellStart"/>
      <w:r w:rsidRPr="001C1395">
        <w:rPr>
          <w:rFonts w:ascii="Times New Roman" w:hAnsi="Times New Roman" w:cs="Times New Roman"/>
          <w:sz w:val="20"/>
          <w:szCs w:val="20"/>
          <w:lang w:val="en-US"/>
        </w:rPr>
        <w:t>SmartSwap</w:t>
      </w:r>
      <w:proofErr w:type="spellEnd"/>
      <w:r w:rsidRPr="001C1395">
        <w:rPr>
          <w:rFonts w:ascii="Times New Roman" w:hAnsi="Times New Roman" w:cs="Times New Roman"/>
          <w:sz w:val="20"/>
          <w:szCs w:val="20"/>
          <w:lang w:val="en-US"/>
        </w:rPr>
        <w:t xml:space="preserve"> applies applicable international sanctions and pays particular attention to all its clients, their activities, and any indications that could trigger the application of international sanctions to a client.</w:t>
      </w:r>
    </w:p>
    <w:p w:rsidR="001C1395" w:rsidRPr="001C1395" w:rsidRDefault="001C1395" w:rsidP="001C1395">
      <w:pPr>
        <w:rPr>
          <w:rFonts w:ascii="Times New Roman" w:hAnsi="Times New Roman" w:cs="Times New Roman"/>
          <w:sz w:val="20"/>
          <w:szCs w:val="20"/>
          <w:lang w:val="en-US"/>
        </w:rPr>
      </w:pPr>
    </w:p>
    <w:p w:rsidR="001C1395" w:rsidRPr="001C1395" w:rsidRDefault="001C1395" w:rsidP="001C1395">
      <w:pPr>
        <w:rPr>
          <w:rFonts w:ascii="Times New Roman" w:hAnsi="Times New Roman" w:cs="Times New Roman"/>
          <w:b/>
          <w:bCs/>
          <w:sz w:val="20"/>
          <w:szCs w:val="20"/>
          <w:lang w:val="en-US"/>
        </w:rPr>
      </w:pPr>
      <w:r w:rsidRPr="001C1395">
        <w:rPr>
          <w:rFonts w:ascii="Times New Roman" w:hAnsi="Times New Roman" w:cs="Times New Roman"/>
          <w:b/>
          <w:bCs/>
          <w:sz w:val="20"/>
          <w:szCs w:val="20"/>
          <w:lang w:val="en-US"/>
        </w:rPr>
        <w:t>7. CHANGES TO THIS POLICY</w:t>
      </w:r>
    </w:p>
    <w:p w:rsidR="001C1395" w:rsidRPr="001C1395" w:rsidRDefault="001C1395" w:rsidP="001C1395">
      <w:pPr>
        <w:rPr>
          <w:rFonts w:ascii="Times New Roman" w:hAnsi="Times New Roman" w:cs="Times New Roman"/>
          <w:sz w:val="20"/>
          <w:szCs w:val="20"/>
          <w:lang w:val="en-US"/>
        </w:rPr>
      </w:pPr>
      <w:r w:rsidRPr="001C1395">
        <w:rPr>
          <w:rFonts w:ascii="Times New Roman" w:hAnsi="Times New Roman" w:cs="Times New Roman"/>
          <w:b/>
          <w:bCs/>
          <w:sz w:val="20"/>
          <w:szCs w:val="20"/>
          <w:lang w:val="en-US"/>
        </w:rPr>
        <w:t>7.1.</w:t>
      </w:r>
      <w:r w:rsidRPr="001C1395">
        <w:rPr>
          <w:rFonts w:ascii="Times New Roman" w:hAnsi="Times New Roman" w:cs="Times New Roman"/>
          <w:sz w:val="20"/>
          <w:szCs w:val="20"/>
          <w:lang w:val="en-US"/>
        </w:rPr>
        <w:t xml:space="preserve"> </w:t>
      </w:r>
      <w:proofErr w:type="spellStart"/>
      <w:r w:rsidRPr="001C1395">
        <w:rPr>
          <w:rFonts w:ascii="Times New Roman" w:hAnsi="Times New Roman" w:cs="Times New Roman"/>
          <w:sz w:val="20"/>
          <w:szCs w:val="20"/>
          <w:lang w:val="en-US"/>
        </w:rPr>
        <w:t>SmartSwap</w:t>
      </w:r>
      <w:proofErr w:type="spellEnd"/>
      <w:r w:rsidRPr="001C1395">
        <w:rPr>
          <w:rFonts w:ascii="Times New Roman" w:hAnsi="Times New Roman" w:cs="Times New Roman"/>
          <w:sz w:val="20"/>
          <w:szCs w:val="20"/>
          <w:lang w:val="en-US"/>
        </w:rPr>
        <w:t xml:space="preserve"> has the right to make changes to this AML/</w:t>
      </w:r>
      <w:r w:rsidR="00993C94">
        <w:rPr>
          <w:rFonts w:ascii="Times New Roman" w:hAnsi="Times New Roman" w:cs="Times New Roman"/>
          <w:sz w:val="20"/>
          <w:szCs w:val="20"/>
          <w:lang w:val="en-US"/>
        </w:rPr>
        <w:t>C</w:t>
      </w:r>
      <w:r w:rsidRPr="001C1395">
        <w:rPr>
          <w:rFonts w:ascii="Times New Roman" w:hAnsi="Times New Roman" w:cs="Times New Roman"/>
          <w:sz w:val="20"/>
          <w:szCs w:val="20"/>
          <w:lang w:val="en-US"/>
        </w:rPr>
        <w:t>TF Policy. If the current version is amended, the date of the last update of the new AML/TF Policy becomes effective upon its publication, unless otherwise provided in the new AML/</w:t>
      </w:r>
      <w:r w:rsidR="00993C94">
        <w:rPr>
          <w:rFonts w:ascii="Times New Roman" w:hAnsi="Times New Roman" w:cs="Times New Roman"/>
          <w:sz w:val="20"/>
          <w:szCs w:val="20"/>
          <w:lang w:val="en-US"/>
        </w:rPr>
        <w:t>C</w:t>
      </w:r>
      <w:r w:rsidRPr="001C1395">
        <w:rPr>
          <w:rFonts w:ascii="Times New Roman" w:hAnsi="Times New Roman" w:cs="Times New Roman"/>
          <w:sz w:val="20"/>
          <w:szCs w:val="20"/>
          <w:lang w:val="en-US"/>
        </w:rPr>
        <w:t>TF Policy.</w:t>
      </w:r>
    </w:p>
    <w:sectPr w:rsidR="001C1395" w:rsidRPr="001C13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560"/>
    <w:rsid w:val="00070560"/>
    <w:rsid w:val="001C1395"/>
    <w:rsid w:val="001E6399"/>
    <w:rsid w:val="00692772"/>
    <w:rsid w:val="006F37BD"/>
    <w:rsid w:val="008B7668"/>
    <w:rsid w:val="0093753D"/>
    <w:rsid w:val="00993C94"/>
    <w:rsid w:val="00B3681F"/>
    <w:rsid w:val="00CA5902"/>
    <w:rsid w:val="00E84A8F"/>
  </w:rsids>
  <m:mathPr>
    <m:mathFont m:val="Cambria Math"/>
    <m:brkBin m:val="before"/>
    <m:brkBinSub m:val="--"/>
    <m:smallFrac m:val="0"/>
    <m:dispDef/>
    <m:lMargin m:val="0"/>
    <m:rMargin m:val="0"/>
    <m:defJc m:val="centerGroup"/>
    <m:wrapIndent m:val="1440"/>
    <m:intLim m:val="subSup"/>
    <m:naryLim m:val="undOvr"/>
  </m:mathPr>
  <w:themeFontLang w:val="en-U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BD10DED"/>
  <w15:chartTrackingRefBased/>
  <w15:docId w15:val="{31E6C290-540D-014F-B920-C63858450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dc:creator>
  <cp:keywords/>
  <dc:description/>
  <cp:lastModifiedBy>Emil</cp:lastModifiedBy>
  <cp:revision>2</cp:revision>
  <dcterms:created xsi:type="dcterms:W3CDTF">2023-12-01T10:34:00Z</dcterms:created>
  <dcterms:modified xsi:type="dcterms:W3CDTF">2023-12-01T13:32:00Z</dcterms:modified>
</cp:coreProperties>
</file>