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5"/>
      </w:tblGrid>
      <w:tr w:rsidR="007858B7" w:rsidTr="007858B7">
        <w:tc>
          <w:tcPr>
            <w:tcW w:w="5165" w:type="dxa"/>
          </w:tcPr>
          <w:p w:rsidR="007858B7" w:rsidRDefault="007858B7" w:rsidP="0097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858B7" w:rsidRDefault="007858B7" w:rsidP="00972E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58B7" w:rsidRDefault="007858B7" w:rsidP="00A15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0D8" w:rsidRDefault="00A150D8" w:rsidP="00A15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FD6">
        <w:rPr>
          <w:rFonts w:ascii="Times New Roman" w:hAnsi="Times New Roman" w:cs="Times New Roman"/>
          <w:b/>
          <w:sz w:val="20"/>
          <w:szCs w:val="20"/>
        </w:rPr>
        <w:t>ПОЛИТИКА БОРЬБЫ С ОТМЫВАНИЕМ ДЕНЕГ/ФИНАНСИРОВАНИЕМ ТЕРРОРИЗМА</w:t>
      </w:r>
      <w:r w:rsidR="00D007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4FD6">
        <w:rPr>
          <w:rFonts w:ascii="Times New Roman" w:hAnsi="Times New Roman" w:cs="Times New Roman"/>
          <w:b/>
          <w:sz w:val="20"/>
          <w:szCs w:val="20"/>
        </w:rPr>
        <w:t>(Политика ПОД/ФТ)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50D8" w:rsidRPr="00F241E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1E6">
        <w:rPr>
          <w:rFonts w:ascii="Times New Roman" w:hAnsi="Times New Roman" w:cs="Times New Roman"/>
          <w:b/>
          <w:sz w:val="20"/>
          <w:szCs w:val="20"/>
        </w:rPr>
        <w:t>1. ВВЕДЕНИЕ</w:t>
      </w:r>
    </w:p>
    <w:p w:rsidR="00A150D8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25">
        <w:rPr>
          <w:rFonts w:ascii="Times New Roman" w:hAnsi="Times New Roman" w:cs="Times New Roman"/>
          <w:b/>
          <w:sz w:val="20"/>
          <w:szCs w:val="20"/>
        </w:rPr>
        <w:t>1.1.</w:t>
      </w:r>
      <w:r w:rsidRPr="00C14FD6">
        <w:rPr>
          <w:rFonts w:ascii="Times New Roman" w:hAnsi="Times New Roman" w:cs="Times New Roman"/>
          <w:sz w:val="20"/>
          <w:szCs w:val="20"/>
        </w:rPr>
        <w:t xml:space="preserve">Целью настоящей Политики ПОД/ФТ является предоставление 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внутренних рекомендаций по предотвращению его деятельности от использования настоящего Программного обеспечения для отмывания денег и финансирования терроризма в соответствии с местным законодательством и ПОД/ФТ правила.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50D8" w:rsidRPr="00F241E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1E6">
        <w:rPr>
          <w:rFonts w:ascii="Times New Roman" w:hAnsi="Times New Roman" w:cs="Times New Roman"/>
          <w:b/>
          <w:sz w:val="20"/>
          <w:szCs w:val="20"/>
        </w:rPr>
        <w:t>2. ПРИНЦИПЫ НАДЛЕЖАЩЕЙ ПРОВЕРКИ КЛИЕНТА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25">
        <w:rPr>
          <w:rFonts w:ascii="Times New Roman" w:eastAsia="Times New Roman" w:hAnsi="Times New Roman" w:cs="Times New Roman"/>
          <w:b/>
          <w:sz w:val="20"/>
          <w:szCs w:val="20"/>
        </w:rPr>
        <w:t xml:space="preserve">2.1.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применяет меры должной осмотрительности к клиентам, деловым отношениям и транзакциям и отслеживает деловые отношения на постоянной основе.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К мерам должной осмотрительности относятся: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а) Установление личности клиента на основании документов, данных или сведений, полученных от надежного из независимого источника или из любого другого источника, на который у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есть разумные основания полагаться и который может быть используется для идентификации и проверки личности клиента.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б) Получение информации о цели и предполагаемом характере деловых отношений и установление сведения о клиенте или бенефициарном владельце, чтобы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мог идентифицировать: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- сложную или необычно крупную сделку;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- необычные модели транзакций, которые не имеют очевидной экономической или видимой законной цели; 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- любую другую деятельность, которая по своему характеру может быть связана с отмыванием денег, финансированием терроризма или другим преступным  поведением.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25">
        <w:rPr>
          <w:rFonts w:ascii="Times New Roman" w:hAnsi="Times New Roman" w:cs="Times New Roman"/>
          <w:b/>
          <w:sz w:val="20"/>
          <w:szCs w:val="20"/>
        </w:rPr>
        <w:t>2.2</w:t>
      </w:r>
      <w:r w:rsidRPr="00C14FD6">
        <w:rPr>
          <w:rFonts w:ascii="Times New Roman" w:hAnsi="Times New Roman" w:cs="Times New Roman"/>
          <w:sz w:val="20"/>
          <w:szCs w:val="20"/>
        </w:rPr>
        <w:t>. Сроки проведения мер должной осмотрительности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проводит комплексную проверку до или в ходе установления деловых отношений с клиентами или проведение разовой сделки.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 может после проведения процедур управления рисками провести комплексную проверку клиента после установление деловых отношений, если: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а) Это необходимо для того, чтобы не прерывать нормальное ведение бизнеса.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б) Нет достаточно определенных и обоснован</w:t>
      </w:r>
      <w:r>
        <w:rPr>
          <w:rFonts w:ascii="Times New Roman" w:hAnsi="Times New Roman" w:cs="Times New Roman"/>
          <w:sz w:val="20"/>
          <w:szCs w:val="20"/>
        </w:rPr>
        <w:t>ных подозрений в отмывании денежных средств</w:t>
      </w:r>
      <w:r w:rsidRPr="00C14FD6">
        <w:rPr>
          <w:rFonts w:ascii="Times New Roman" w:hAnsi="Times New Roman" w:cs="Times New Roman"/>
          <w:sz w:val="20"/>
          <w:szCs w:val="20"/>
        </w:rPr>
        <w:t xml:space="preserve"> или финансировании терроризма.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может применять упрощенные меры должной осмотрительности к определенным деловым отношениям или сделкам, если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 определяет, что деловые отношения или транзакция представляют низкий риск отмывания денег и финансирование терроризма 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При подозрении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C14FD6">
        <w:rPr>
          <w:rFonts w:ascii="Times New Roman" w:hAnsi="Times New Roman" w:cs="Times New Roman"/>
          <w:sz w:val="20"/>
          <w:szCs w:val="20"/>
        </w:rPr>
        <w:t xml:space="preserve"> отмывани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14FD6">
        <w:rPr>
          <w:rFonts w:ascii="Times New Roman" w:hAnsi="Times New Roman" w:cs="Times New Roman"/>
          <w:sz w:val="20"/>
          <w:szCs w:val="20"/>
        </w:rPr>
        <w:t xml:space="preserve"> денег и финансировани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14FD6">
        <w:rPr>
          <w:rFonts w:ascii="Times New Roman" w:hAnsi="Times New Roman" w:cs="Times New Roman"/>
          <w:sz w:val="20"/>
          <w:szCs w:val="20"/>
        </w:rPr>
        <w:t xml:space="preserve"> терроризма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производит отказ в обслуживании или начинает внутренне расследование в отношении учетной записи. 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25">
        <w:rPr>
          <w:rFonts w:ascii="Times New Roman" w:hAnsi="Times New Roman" w:cs="Times New Roman"/>
          <w:b/>
          <w:sz w:val="20"/>
          <w:szCs w:val="20"/>
        </w:rPr>
        <w:t>2.3</w:t>
      </w:r>
      <w:r w:rsidRPr="00C14FD6">
        <w:rPr>
          <w:rFonts w:ascii="Times New Roman" w:hAnsi="Times New Roman" w:cs="Times New Roman"/>
          <w:sz w:val="20"/>
          <w:szCs w:val="20"/>
        </w:rPr>
        <w:t>. Применение мер должной осмотрительности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применяет комплексную проверку, когда: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а) устанавливает деловые отношения с заказчиком;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б) сомневается в точности или адекватности документов, данных или информации, полученных с целью идентификация или проверка клиента; 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в) Есть обоснованные подозрения в отмывании денег, финансировании терроризма или другом преступном поведении.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Несмотря на вышеизложенное,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применяет меры должной осмотрительности к существующим клиентам в соответствующее время на основе риска клиента.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25">
        <w:rPr>
          <w:rFonts w:ascii="Times New Roman" w:hAnsi="Times New Roman" w:cs="Times New Roman"/>
          <w:b/>
          <w:sz w:val="20"/>
          <w:szCs w:val="20"/>
        </w:rPr>
        <w:t>2.4</w:t>
      </w:r>
      <w:r w:rsidRPr="00C14FD6">
        <w:rPr>
          <w:rFonts w:ascii="Times New Roman" w:hAnsi="Times New Roman" w:cs="Times New Roman"/>
          <w:sz w:val="20"/>
          <w:szCs w:val="20"/>
        </w:rPr>
        <w:t>. Применение усиленных мер должной осмотрительности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применяет расширенную комплексную проверку клиентов на основе рисков и расширенный постоянный мониторинг в дополнение к должной осмотрительности в ситуациях, которые по своему характеру представляют повышенный риск отмывания денег, финансирования терроризма или иное преступное поведение, или в отношении деловых отношений с лицами из стран, которые не применяют  или не полностью применяют рекомендации Группы разработки финансовых мер борьбы с отмыванием денег</w:t>
      </w:r>
      <w:r w:rsidR="00423ECE">
        <w:rPr>
          <w:rFonts w:ascii="Times New Roman" w:hAnsi="Times New Roman" w:cs="Times New Roman"/>
          <w:sz w:val="20"/>
          <w:szCs w:val="20"/>
        </w:rPr>
        <w:t xml:space="preserve"> и други</w:t>
      </w:r>
      <w:r>
        <w:rPr>
          <w:rFonts w:ascii="Times New Roman" w:hAnsi="Times New Roman" w:cs="Times New Roman"/>
          <w:sz w:val="20"/>
          <w:szCs w:val="20"/>
        </w:rPr>
        <w:t>е применимые нормы законодательства</w:t>
      </w:r>
      <w:r w:rsidRPr="00C14FD6">
        <w:rPr>
          <w:rFonts w:ascii="Times New Roman" w:hAnsi="Times New Roman" w:cs="Times New Roman"/>
          <w:sz w:val="20"/>
          <w:szCs w:val="20"/>
        </w:rPr>
        <w:t>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учитывает конкретные факторы риска, чтобы решить, следует ли применять усиленные меры должной осмотрительности.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К таким мерам относятся: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lastRenderedPageBreak/>
        <w:t>а) Установление источник</w:t>
      </w:r>
      <w:r>
        <w:rPr>
          <w:rFonts w:ascii="Times New Roman" w:hAnsi="Times New Roman" w:cs="Times New Roman"/>
          <w:sz w:val="20"/>
          <w:szCs w:val="20"/>
        </w:rPr>
        <w:t>а</w:t>
      </w:r>
      <w:r w:rsidR="00423E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происхождения</w:t>
      </w:r>
      <w:r w:rsidRPr="00C14FD6">
        <w:rPr>
          <w:rFonts w:ascii="Times New Roman" w:hAnsi="Times New Roman" w:cs="Times New Roman"/>
          <w:sz w:val="20"/>
          <w:szCs w:val="20"/>
        </w:rPr>
        <w:t xml:space="preserve"> средств, связанных с предполагаемыми деловыми отношениями или при  разовой сделке;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б) поиск дополнительных независимых надежных источников для проверки информации, предоставленной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>;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в) Принятие дополнительных мер, чтобы понять предысторию, право собственности и финансовое положение клиента и других участников сделки.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г) предпринять дальнейшие шаги для обеспечения того, чтобы сделка соответствовала цели и соответствовала предполагаемому характеру сделки;</w:t>
      </w:r>
    </w:p>
    <w:p w:rsidR="00A150D8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д) усиление контроля за деловыми отношениями, в том числе более тщательный мониторинг сделок.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50D8" w:rsidRPr="00026925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25">
        <w:rPr>
          <w:rFonts w:ascii="Times New Roman" w:hAnsi="Times New Roman" w:cs="Times New Roman"/>
          <w:b/>
          <w:sz w:val="20"/>
          <w:szCs w:val="20"/>
        </w:rPr>
        <w:t>3. НЕПРЕРЫВНЫЙ МОНИТОРИНГ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25">
        <w:rPr>
          <w:rFonts w:ascii="Times New Roman" w:eastAsia="Times New Roman" w:hAnsi="Times New Roman" w:cs="Times New Roman"/>
          <w:b/>
          <w:sz w:val="20"/>
          <w:szCs w:val="20"/>
        </w:rPr>
        <w:t>3.1.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постоянно следит за своими </w:t>
      </w:r>
      <w:r>
        <w:rPr>
          <w:rFonts w:ascii="Times New Roman" w:hAnsi="Times New Roman" w:cs="Times New Roman"/>
          <w:sz w:val="20"/>
          <w:szCs w:val="20"/>
        </w:rPr>
        <w:t>клиентами</w:t>
      </w:r>
      <w:r w:rsidRPr="00C14FD6">
        <w:rPr>
          <w:rFonts w:ascii="Times New Roman" w:hAnsi="Times New Roman" w:cs="Times New Roman"/>
          <w:sz w:val="20"/>
          <w:szCs w:val="20"/>
        </w:rPr>
        <w:t xml:space="preserve"> и их транзакциями.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Постоянный мониторинг деловых отношений означает: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 xml:space="preserve">а) Тщательный анализ транзакций, осуществляемых в рамках деловых отношений, чтобы убедиться, что эти транзакции соответствуют знаниям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C14FD6">
        <w:rPr>
          <w:rFonts w:ascii="Times New Roman" w:hAnsi="Times New Roman" w:cs="Times New Roman"/>
          <w:sz w:val="20"/>
          <w:szCs w:val="20"/>
        </w:rPr>
        <w:t xml:space="preserve"> о клиенте, рисках и источнике средств клиента.</w:t>
      </w:r>
    </w:p>
    <w:p w:rsidR="00A150D8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б) Поддержание в актуальном состоянии документов, данных или информации, полученных в целях проведения комплексной проверки клиентов.</w:t>
      </w:r>
    </w:p>
    <w:p w:rsidR="00FC3D0C" w:rsidRPr="00D0072A" w:rsidRDefault="00FC3D0C" w:rsidP="00FC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3D0C" w:rsidRPr="00FC3D0C" w:rsidRDefault="00FC3D0C" w:rsidP="00FC3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3D0C">
        <w:rPr>
          <w:rFonts w:ascii="Times New Roman" w:hAnsi="Times New Roman" w:cs="Times New Roman"/>
          <w:b/>
          <w:bCs/>
          <w:sz w:val="20"/>
          <w:szCs w:val="20"/>
        </w:rPr>
        <w:t>4. ОБУЧЕНИЕ СОТРУДНИКОВ</w:t>
      </w:r>
    </w:p>
    <w:p w:rsidR="00FC3D0C" w:rsidRDefault="00FC3D0C" w:rsidP="00FC3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3D0C">
        <w:rPr>
          <w:rFonts w:ascii="Times New Roman" w:hAnsi="Times New Roman" w:cs="Times New Roman"/>
          <w:b/>
          <w:bCs/>
          <w:sz w:val="20"/>
          <w:szCs w:val="20"/>
        </w:rPr>
        <w:t>4.1.</w:t>
      </w:r>
      <w:r w:rsidRPr="00FC3D0C">
        <w:rPr>
          <w:rFonts w:ascii="Times New Roman" w:hAnsi="Times New Roman" w:cs="Times New Roman"/>
          <w:sz w:val="20"/>
          <w:szCs w:val="20"/>
          <w:lang w:val="en-GB"/>
        </w:rPr>
        <w:t>SmartSwap</w:t>
      </w:r>
      <w:r w:rsidRPr="00FC3D0C">
        <w:rPr>
          <w:rFonts w:ascii="Times New Roman" w:hAnsi="Times New Roman" w:cs="Times New Roman"/>
          <w:sz w:val="20"/>
          <w:szCs w:val="20"/>
        </w:rPr>
        <w:t xml:space="preserve"> придерживается принципов обеспечения компетентности и готовности своих сотрудников в области предотвращения отмывания денег и финансирования терроризма (ПОД/ФТ). Мы обязуемся предоставлять нашим сотрудникам соответствующее обучение и обновлять их знания и навыки по ПОД/ФТ в соответствии с применимыми законами и стандартами. Это важная часть нашей обязанности соблюдения нормативных требований и обеспечения безопасности наших клиентов и бизнеса.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50D8" w:rsidRPr="00026925" w:rsidRDefault="00FC3D0C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A150D8" w:rsidRPr="00026925">
        <w:rPr>
          <w:rFonts w:ascii="Times New Roman" w:hAnsi="Times New Roman" w:cs="Times New Roman"/>
          <w:b/>
          <w:sz w:val="20"/>
          <w:szCs w:val="20"/>
        </w:rPr>
        <w:t>. ОБЯЗАТЕЛЬСТВА ПРИ ПРЕКРАЩЕНИИ</w:t>
      </w:r>
    </w:p>
    <w:p w:rsidR="00A150D8" w:rsidRPr="00C14FD6" w:rsidRDefault="00FC3D0C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A150D8" w:rsidRPr="00026925">
        <w:rPr>
          <w:rFonts w:ascii="Times New Roman" w:hAnsi="Times New Roman" w:cs="Times New Roman"/>
          <w:b/>
          <w:sz w:val="20"/>
          <w:szCs w:val="20"/>
        </w:rPr>
        <w:t>.1.</w:t>
      </w:r>
      <w:r w:rsidR="00A150D8" w:rsidRPr="00C14FD6">
        <w:rPr>
          <w:rFonts w:ascii="Times New Roman" w:hAnsi="Times New Roman" w:cs="Times New Roman"/>
          <w:sz w:val="20"/>
          <w:szCs w:val="20"/>
        </w:rPr>
        <w:t xml:space="preserve">Если в отношении любого клиента </w:t>
      </w:r>
      <w:r w:rsidR="00A150D8"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="00A150D8" w:rsidRPr="00C14FD6">
        <w:rPr>
          <w:rFonts w:ascii="Times New Roman" w:hAnsi="Times New Roman" w:cs="Times New Roman"/>
          <w:sz w:val="20"/>
          <w:szCs w:val="20"/>
        </w:rPr>
        <w:t xml:space="preserve"> не может применить меры должной осмотрительности в соответствии с</w:t>
      </w:r>
      <w:r w:rsidR="00A150D8">
        <w:rPr>
          <w:rFonts w:ascii="Times New Roman" w:hAnsi="Times New Roman" w:cs="Times New Roman"/>
          <w:sz w:val="20"/>
          <w:szCs w:val="20"/>
        </w:rPr>
        <w:t xml:space="preserve"> настоящей Политикой конфиденциальности</w:t>
      </w:r>
      <w:r w:rsidR="00A150D8" w:rsidRPr="00C14FD6">
        <w:rPr>
          <w:rFonts w:ascii="Times New Roman" w:hAnsi="Times New Roman" w:cs="Times New Roman"/>
          <w:sz w:val="20"/>
          <w:szCs w:val="20"/>
        </w:rPr>
        <w:t>: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а) Не будет  устанавливать деловые отношения с пользователями, клиентами;</w:t>
      </w:r>
    </w:p>
    <w:p w:rsidR="00A150D8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hAnsi="Times New Roman" w:cs="Times New Roman"/>
          <w:sz w:val="20"/>
          <w:szCs w:val="20"/>
        </w:rPr>
        <w:t>б) Прекратить любые существующие деловые отношен</w:t>
      </w:r>
      <w:r>
        <w:rPr>
          <w:rFonts w:ascii="Times New Roman" w:hAnsi="Times New Roman" w:cs="Times New Roman"/>
          <w:sz w:val="20"/>
          <w:szCs w:val="20"/>
        </w:rPr>
        <w:t>ия с  пользователями, клиентами.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50D8" w:rsidRPr="00C14FD6" w:rsidRDefault="00FC3D0C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A150D8" w:rsidRPr="00026925">
        <w:rPr>
          <w:rFonts w:ascii="Times New Roman" w:hAnsi="Times New Roman" w:cs="Times New Roman"/>
          <w:b/>
          <w:sz w:val="20"/>
          <w:szCs w:val="20"/>
        </w:rPr>
        <w:t>.</w:t>
      </w:r>
      <w:r w:rsidR="00A150D8" w:rsidRPr="00C14FD6">
        <w:rPr>
          <w:rFonts w:ascii="Times New Roman" w:hAnsi="Times New Roman" w:cs="Times New Roman"/>
          <w:sz w:val="20"/>
          <w:szCs w:val="20"/>
        </w:rPr>
        <w:t xml:space="preserve"> ОБЯЗАТЕЛЬСТВА ПРИ ПРЕКРАЩЕНИИ</w:t>
      </w:r>
    </w:p>
    <w:p w:rsidR="00A150D8" w:rsidRDefault="00FC3D0C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A150D8" w:rsidRPr="00026925">
        <w:rPr>
          <w:rFonts w:ascii="Times New Roman" w:eastAsia="Times New Roman" w:hAnsi="Times New Roman" w:cs="Times New Roman"/>
          <w:b/>
          <w:sz w:val="20"/>
          <w:szCs w:val="20"/>
        </w:rPr>
        <w:t>.1.</w:t>
      </w:r>
      <w:r w:rsidR="00A150D8"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="00A150D8" w:rsidRPr="00C14FD6">
        <w:rPr>
          <w:rFonts w:ascii="Times New Roman" w:hAnsi="Times New Roman" w:cs="Times New Roman"/>
          <w:sz w:val="20"/>
          <w:szCs w:val="20"/>
        </w:rPr>
        <w:t xml:space="preserve"> применяет применимые международные санкции и уделяет особое внимание всем своим клиентам, их деятельность, а также факты, свидетельствующие о возможности применения к клиенту международных санкций.</w:t>
      </w:r>
    </w:p>
    <w:p w:rsidR="00A150D8" w:rsidRPr="00C14FD6" w:rsidRDefault="00A150D8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50D8" w:rsidRPr="00026925" w:rsidRDefault="00FC3D0C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A150D8" w:rsidRPr="00026925">
        <w:rPr>
          <w:rFonts w:ascii="Times New Roman" w:hAnsi="Times New Roman" w:cs="Times New Roman"/>
          <w:b/>
          <w:sz w:val="20"/>
          <w:szCs w:val="20"/>
        </w:rPr>
        <w:t>. ИЗМЕНЕНИЯ В НАСТОЯЩЕЙ ПОЛИТИКЕ</w:t>
      </w:r>
    </w:p>
    <w:p w:rsidR="00A150D8" w:rsidRPr="00C14FD6" w:rsidRDefault="00FC3D0C" w:rsidP="00A1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A150D8" w:rsidRPr="00F241E6">
        <w:rPr>
          <w:rFonts w:ascii="Times New Roman" w:eastAsia="Times New Roman" w:hAnsi="Times New Roman" w:cs="Times New Roman"/>
          <w:b/>
          <w:sz w:val="20"/>
          <w:szCs w:val="20"/>
        </w:rPr>
        <w:t xml:space="preserve">.1. </w:t>
      </w:r>
      <w:r w:rsidR="00A150D8"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="00A150D8" w:rsidRPr="00C14FD6">
        <w:rPr>
          <w:rFonts w:ascii="Times New Roman" w:hAnsi="Times New Roman" w:cs="Times New Roman"/>
          <w:sz w:val="20"/>
          <w:szCs w:val="20"/>
        </w:rPr>
        <w:t xml:space="preserve"> имеет право вносить изменения в настоящую Политику ПОД/ФТ. Если текущая версия изменена, дата последней обновление новой Политики вступает в силу с момента ее опубликования, если иное не предусмотрено в новой Политике ПОД/ФТ.</w:t>
      </w:r>
    </w:p>
    <w:p w:rsidR="00A150D8" w:rsidRDefault="00A150D8" w:rsidP="00A150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753D" w:rsidRDefault="0093753D"/>
    <w:sectPr w:rsidR="0093753D" w:rsidSect="009C5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20"/>
  <w:characterSpacingControl w:val="doNotCompress"/>
  <w:compat/>
  <w:rsids>
    <w:rsidRoot w:val="00A150D8"/>
    <w:rsid w:val="001E6399"/>
    <w:rsid w:val="0029113F"/>
    <w:rsid w:val="00423ECE"/>
    <w:rsid w:val="00664F3B"/>
    <w:rsid w:val="006C7FF3"/>
    <w:rsid w:val="006E4F84"/>
    <w:rsid w:val="007858B7"/>
    <w:rsid w:val="007F7519"/>
    <w:rsid w:val="0093753D"/>
    <w:rsid w:val="00972E7A"/>
    <w:rsid w:val="00992027"/>
    <w:rsid w:val="009C5181"/>
    <w:rsid w:val="00A150D8"/>
    <w:rsid w:val="00A578CD"/>
    <w:rsid w:val="00B00917"/>
    <w:rsid w:val="00B3681F"/>
    <w:rsid w:val="00D0072A"/>
    <w:rsid w:val="00DC54C4"/>
    <w:rsid w:val="00E26BFE"/>
    <w:rsid w:val="00E84A8F"/>
    <w:rsid w:val="00EA2B8B"/>
    <w:rsid w:val="00EE48EC"/>
    <w:rsid w:val="00FC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D8"/>
    <w:pPr>
      <w:spacing w:after="200" w:line="276" w:lineRule="auto"/>
    </w:pPr>
    <w:rPr>
      <w:rFonts w:eastAsiaTheme="minorEastAsia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0D8"/>
    <w:rPr>
      <w:rFonts w:eastAsiaTheme="minorEastAsia"/>
      <w:kern w:val="0"/>
      <w:sz w:val="22"/>
      <w:szCs w:val="22"/>
      <w:lang w:eastAsia="ru-RU"/>
    </w:rPr>
  </w:style>
  <w:style w:type="table" w:styleId="a4">
    <w:name w:val="Table Grid"/>
    <w:basedOn w:val="a1"/>
    <w:uiPriority w:val="39"/>
    <w:rsid w:val="00785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Анна</cp:lastModifiedBy>
  <cp:revision>4</cp:revision>
  <dcterms:created xsi:type="dcterms:W3CDTF">2023-10-02T10:51:00Z</dcterms:created>
  <dcterms:modified xsi:type="dcterms:W3CDTF">2023-10-03T10:09:00Z</dcterms:modified>
</cp:coreProperties>
</file>